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AA3FD" w14:textId="77777777" w:rsidR="002E4FED" w:rsidRDefault="00EA0ED6">
      <w:pPr>
        <w:spacing w:line="240" w:lineRule="auto"/>
        <w:jc w:val="center"/>
        <w:rPr>
          <w:rFonts w:ascii="Aptos" w:hAnsi="Aptos"/>
          <w:b/>
          <w:sz w:val="24"/>
          <w:szCs w:val="24"/>
        </w:rPr>
      </w:pPr>
      <w:r w:rsidRPr="00F64998">
        <w:rPr>
          <w:rFonts w:ascii="Aptos" w:hAnsi="Aptos"/>
          <w:b/>
          <w:sz w:val="24"/>
          <w:szCs w:val="24"/>
        </w:rPr>
        <w:t>Job Description</w:t>
      </w:r>
      <w:r w:rsidR="00F64998" w:rsidRPr="00F64998">
        <w:rPr>
          <w:rFonts w:ascii="Aptos" w:hAnsi="Aptos"/>
          <w:b/>
          <w:sz w:val="24"/>
          <w:szCs w:val="24"/>
        </w:rPr>
        <w:t xml:space="preserve"> </w:t>
      </w:r>
    </w:p>
    <w:p w14:paraId="65E6AAD5" w14:textId="1D52E7CD" w:rsidR="00FD095D" w:rsidRPr="00F64998" w:rsidRDefault="00532989">
      <w:pPr>
        <w:spacing w:line="240" w:lineRule="auto"/>
        <w:jc w:val="center"/>
        <w:rPr>
          <w:rFonts w:ascii="Aptos" w:hAnsi="Aptos"/>
        </w:rPr>
      </w:pPr>
      <w:r>
        <w:rPr>
          <w:rFonts w:ascii="Aptos" w:hAnsi="Aptos"/>
          <w:b/>
          <w:sz w:val="24"/>
          <w:szCs w:val="24"/>
        </w:rPr>
        <w:t xml:space="preserve">Equality, Diversity &amp; Inclusion </w:t>
      </w:r>
      <w:r w:rsidR="002D413C">
        <w:rPr>
          <w:rFonts w:ascii="Aptos" w:hAnsi="Aptos"/>
          <w:b/>
          <w:sz w:val="24"/>
          <w:szCs w:val="24"/>
        </w:rPr>
        <w:t>Practice Lead</w:t>
      </w:r>
      <w:r w:rsidR="00EA0ED6" w:rsidRPr="00F64998">
        <w:rPr>
          <w:rFonts w:ascii="Aptos" w:hAnsi="Aptos"/>
          <w:b/>
        </w:rPr>
        <w:br/>
      </w:r>
    </w:p>
    <w:tbl>
      <w:tblPr>
        <w:tblW w:w="9840" w:type="dxa"/>
        <w:jc w:val="center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4919"/>
        <w:gridCol w:w="4921"/>
      </w:tblGrid>
      <w:tr w:rsidR="00FD095D" w:rsidRPr="00F64998" w14:paraId="458A261E" w14:textId="77777777" w:rsidTr="001531A7">
        <w:trPr>
          <w:jc w:val="center"/>
        </w:trPr>
        <w:tc>
          <w:tcPr>
            <w:tcW w:w="9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14:paraId="5D3496CD" w14:textId="77777777" w:rsidR="00FD095D" w:rsidRPr="00771786" w:rsidRDefault="00EA0ED6">
            <w:pPr>
              <w:widowControl w:val="0"/>
              <w:spacing w:line="240" w:lineRule="auto"/>
              <w:rPr>
                <w:rFonts w:ascii="Aptos" w:hAnsi="Aptos"/>
                <w:b/>
                <w:bCs/>
              </w:rPr>
            </w:pPr>
            <w:r w:rsidRPr="00771786">
              <w:rPr>
                <w:rFonts w:ascii="Aptos" w:hAnsi="Aptos"/>
                <w:b/>
                <w:bCs/>
              </w:rPr>
              <w:t>Job Details</w:t>
            </w:r>
          </w:p>
        </w:tc>
      </w:tr>
      <w:tr w:rsidR="00FD095D" w:rsidRPr="00F64998" w14:paraId="004D382C" w14:textId="77777777" w:rsidTr="001531A7">
        <w:trPr>
          <w:jc w:val="center"/>
        </w:trPr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E51919" w14:textId="77777777" w:rsidR="00FD095D" w:rsidRPr="00F64998" w:rsidRDefault="00EA0ED6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71786">
              <w:rPr>
                <w:rFonts w:ascii="Aptos" w:hAnsi="Aptos"/>
                <w:b/>
              </w:rPr>
              <w:t>Grade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0C9DE" w14:textId="59359376" w:rsidR="00FD095D" w:rsidRPr="00F64998" w:rsidRDefault="00532989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5</w:t>
            </w:r>
          </w:p>
        </w:tc>
      </w:tr>
      <w:tr w:rsidR="00FD095D" w:rsidRPr="00F64998" w14:paraId="1C721179" w14:textId="77777777" w:rsidTr="001531A7">
        <w:trPr>
          <w:jc w:val="center"/>
        </w:trPr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73F62" w14:textId="77777777" w:rsidR="00FD095D" w:rsidRPr="00F64998" w:rsidRDefault="00EA0ED6">
            <w:pPr>
              <w:widowControl w:val="0"/>
              <w:spacing w:line="240" w:lineRule="auto"/>
              <w:rPr>
                <w:rFonts w:ascii="Aptos" w:hAnsi="Aptos"/>
              </w:rPr>
            </w:pPr>
            <w:r w:rsidRPr="00F64998">
              <w:rPr>
                <w:rFonts w:ascii="Aptos" w:hAnsi="Aptos"/>
                <w:b/>
              </w:rPr>
              <w:t>Number of Posts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772F5" w14:textId="0CD1A660" w:rsidR="00FD095D" w:rsidRPr="00F64998" w:rsidRDefault="002E4FED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</w:t>
            </w:r>
          </w:p>
        </w:tc>
      </w:tr>
      <w:tr w:rsidR="00FD095D" w:rsidRPr="00F64998" w14:paraId="25A90D64" w14:textId="77777777" w:rsidTr="001531A7">
        <w:trPr>
          <w:jc w:val="center"/>
        </w:trPr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5280E" w14:textId="77777777" w:rsidR="00FD095D" w:rsidRPr="00F64998" w:rsidRDefault="00EA0ED6">
            <w:pPr>
              <w:widowControl w:val="0"/>
              <w:spacing w:line="240" w:lineRule="auto"/>
              <w:rPr>
                <w:rFonts w:ascii="Aptos" w:hAnsi="Aptos"/>
              </w:rPr>
            </w:pPr>
            <w:r w:rsidRPr="00F64998">
              <w:rPr>
                <w:rFonts w:ascii="Aptos" w:hAnsi="Aptos"/>
                <w:b/>
              </w:rPr>
              <w:t>Department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E8A35" w14:textId="06299242" w:rsidR="00FD095D" w:rsidRPr="00F64998" w:rsidRDefault="002D413C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Practice Hub, Quality Assurance Directorate</w:t>
            </w:r>
          </w:p>
        </w:tc>
      </w:tr>
      <w:tr w:rsidR="00FD095D" w:rsidRPr="00532989" w14:paraId="1F5D323D" w14:textId="77777777" w:rsidTr="001531A7">
        <w:trPr>
          <w:jc w:val="center"/>
        </w:trPr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D1F54" w14:textId="77777777" w:rsidR="00FD095D" w:rsidRPr="00F64998" w:rsidRDefault="00EA0ED6">
            <w:pPr>
              <w:widowControl w:val="0"/>
              <w:spacing w:line="240" w:lineRule="auto"/>
              <w:rPr>
                <w:rFonts w:ascii="Aptos" w:hAnsi="Aptos"/>
              </w:rPr>
            </w:pPr>
            <w:r w:rsidRPr="00F64998">
              <w:rPr>
                <w:rFonts w:ascii="Aptos" w:hAnsi="Aptos"/>
                <w:b/>
              </w:rPr>
              <w:t xml:space="preserve">Reporting to 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57B8E6" w14:textId="6B23C2F6" w:rsidR="00FD095D" w:rsidRPr="00F64998" w:rsidRDefault="002D413C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Principal Social Worker</w:t>
            </w:r>
          </w:p>
        </w:tc>
      </w:tr>
    </w:tbl>
    <w:p w14:paraId="4F59B06E" w14:textId="77777777" w:rsidR="00FD095D" w:rsidRPr="00F64998" w:rsidRDefault="00FD095D">
      <w:pPr>
        <w:spacing w:line="240" w:lineRule="auto"/>
        <w:rPr>
          <w:rFonts w:ascii="Aptos" w:hAnsi="Aptos"/>
        </w:rPr>
      </w:pPr>
    </w:p>
    <w:tbl>
      <w:tblPr>
        <w:tblW w:w="9840" w:type="dxa"/>
        <w:jc w:val="center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9840"/>
      </w:tblGrid>
      <w:tr w:rsidR="00FD095D" w:rsidRPr="00F64998" w14:paraId="2498B1F7" w14:textId="77777777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</w:tcPr>
          <w:p w14:paraId="3ED24B1F" w14:textId="2F8B63C6" w:rsidR="00FD095D" w:rsidRPr="00F64998" w:rsidRDefault="00474CC5">
            <w:pPr>
              <w:widowControl w:val="0"/>
              <w:spacing w:line="240" w:lineRule="auto"/>
              <w:rPr>
                <w:rFonts w:ascii="Aptos" w:hAnsi="Aptos"/>
                <w:b/>
                <w:bCs/>
              </w:rPr>
            </w:pPr>
            <w:r w:rsidRPr="00F64998">
              <w:rPr>
                <w:rFonts w:ascii="Aptos" w:hAnsi="Aptos"/>
                <w:b/>
                <w:bCs/>
              </w:rPr>
              <w:t>Who Are We?</w:t>
            </w:r>
          </w:p>
        </w:tc>
      </w:tr>
      <w:tr w:rsidR="00FD095D" w:rsidRPr="00F64998" w14:paraId="64F1FF00" w14:textId="77777777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CB5E4B" w14:textId="77777777" w:rsidR="001B6A42" w:rsidRDefault="001B6A42" w:rsidP="00E81DEB">
            <w:pPr>
              <w:pStyle w:val="NoSpacing"/>
              <w:jc w:val="both"/>
              <w:rPr>
                <w:rFonts w:ascii="Aptos" w:hAnsi="Aptos"/>
              </w:rPr>
            </w:pPr>
            <w:r w:rsidRPr="00E81DEB">
              <w:rPr>
                <w:rFonts w:ascii="Aptos" w:hAnsi="Aptos"/>
              </w:rPr>
              <w:t>We are Birmingham Children’s Trust.</w:t>
            </w:r>
          </w:p>
          <w:p w14:paraId="394806BB" w14:textId="77777777" w:rsidR="00E81DEB" w:rsidRPr="00E81DEB" w:rsidRDefault="00E81DEB" w:rsidP="00E81DEB">
            <w:pPr>
              <w:pStyle w:val="NoSpacing"/>
              <w:jc w:val="both"/>
              <w:rPr>
                <w:rFonts w:ascii="Aptos" w:hAnsi="Aptos"/>
              </w:rPr>
            </w:pPr>
          </w:p>
          <w:p w14:paraId="2469777C" w14:textId="172F7CAA" w:rsidR="00F079E9" w:rsidRDefault="00F079E9" w:rsidP="00E81DEB">
            <w:pPr>
              <w:pStyle w:val="NoSpacing"/>
              <w:jc w:val="both"/>
              <w:rPr>
                <w:rFonts w:ascii="Aptos" w:hAnsi="Aptos"/>
              </w:rPr>
            </w:pPr>
            <w:r w:rsidRPr="00E81DEB">
              <w:rPr>
                <w:rFonts w:ascii="Aptos" w:hAnsi="Aptos"/>
              </w:rPr>
              <w:t>‘Working Together to make Birmingham the greatest city to grow up in.’</w:t>
            </w:r>
          </w:p>
          <w:p w14:paraId="78C8ED91" w14:textId="77777777" w:rsidR="00E81DEB" w:rsidRPr="00E81DEB" w:rsidRDefault="00E81DEB" w:rsidP="00E81DEB">
            <w:pPr>
              <w:pStyle w:val="NoSpacing"/>
              <w:jc w:val="both"/>
              <w:rPr>
                <w:rFonts w:ascii="Aptos" w:hAnsi="Aptos"/>
              </w:rPr>
            </w:pPr>
          </w:p>
          <w:p w14:paraId="48C8C1C3" w14:textId="77777777" w:rsidR="004B5780" w:rsidRDefault="00F079E9" w:rsidP="00E81DEB">
            <w:pPr>
              <w:pStyle w:val="NoSpacing"/>
              <w:jc w:val="both"/>
              <w:rPr>
                <w:rFonts w:ascii="Aptos" w:hAnsi="Aptos"/>
              </w:rPr>
            </w:pPr>
            <w:r w:rsidRPr="00E81DEB">
              <w:rPr>
                <w:rFonts w:ascii="Aptos" w:hAnsi="Aptos"/>
              </w:rPr>
              <w:t>The sole purpose of Birmingham Children’s Trust is to make a positive difference for children, young people and families in the city, by driving up the quality of practice and partnerships across the city and its services.</w:t>
            </w:r>
          </w:p>
          <w:p w14:paraId="1C238782" w14:textId="77777777" w:rsidR="00E81DEB" w:rsidRPr="00E81DEB" w:rsidRDefault="00E81DEB" w:rsidP="00E81DEB">
            <w:pPr>
              <w:pStyle w:val="NoSpacing"/>
              <w:jc w:val="both"/>
              <w:rPr>
                <w:rFonts w:ascii="Aptos" w:hAnsi="Aptos"/>
              </w:rPr>
            </w:pPr>
          </w:p>
          <w:p w14:paraId="78FB098D" w14:textId="30CD3F77" w:rsidR="00564C60" w:rsidRDefault="001B6A42" w:rsidP="00E81DEB">
            <w:pPr>
              <w:pStyle w:val="NoSpacing"/>
              <w:jc w:val="both"/>
              <w:rPr>
                <w:rFonts w:ascii="Aptos" w:hAnsi="Aptos"/>
              </w:rPr>
            </w:pPr>
            <w:r w:rsidRPr="00E81DEB">
              <w:rPr>
                <w:rFonts w:ascii="Aptos" w:hAnsi="Aptos"/>
              </w:rPr>
              <w:t xml:space="preserve">Every </w:t>
            </w:r>
            <w:r w:rsidR="00F079E9" w:rsidRPr="00E81DEB">
              <w:rPr>
                <w:rFonts w:ascii="Aptos" w:hAnsi="Aptos"/>
              </w:rPr>
              <w:t>employee</w:t>
            </w:r>
            <w:r w:rsidRPr="00E81DEB">
              <w:rPr>
                <w:rFonts w:ascii="Aptos" w:hAnsi="Aptos"/>
              </w:rPr>
              <w:t xml:space="preserve"> from </w:t>
            </w:r>
            <w:r w:rsidR="0044595C" w:rsidRPr="00E81DEB">
              <w:rPr>
                <w:rFonts w:ascii="Aptos" w:hAnsi="Aptos"/>
              </w:rPr>
              <w:t>Fa</w:t>
            </w:r>
            <w:r w:rsidRPr="00E81DEB">
              <w:rPr>
                <w:rFonts w:ascii="Aptos" w:hAnsi="Aptos"/>
              </w:rPr>
              <w:t xml:space="preserve">mily </w:t>
            </w:r>
            <w:r w:rsidR="0044595C" w:rsidRPr="00E81DEB">
              <w:rPr>
                <w:rFonts w:ascii="Aptos" w:hAnsi="Aptos"/>
              </w:rPr>
              <w:t>S</w:t>
            </w:r>
            <w:r w:rsidRPr="00E81DEB">
              <w:rPr>
                <w:rFonts w:ascii="Aptos" w:hAnsi="Aptos"/>
              </w:rPr>
              <w:t>upport and</w:t>
            </w:r>
            <w:r w:rsidR="0044595C" w:rsidRPr="00E81DEB">
              <w:rPr>
                <w:rFonts w:ascii="Aptos" w:hAnsi="Aptos"/>
              </w:rPr>
              <w:t xml:space="preserve"> S</w:t>
            </w:r>
            <w:r w:rsidRPr="00E81DEB">
              <w:rPr>
                <w:rFonts w:ascii="Aptos" w:hAnsi="Aptos"/>
              </w:rPr>
              <w:t xml:space="preserve">ocial </w:t>
            </w:r>
            <w:r w:rsidR="0044595C" w:rsidRPr="00E81DEB">
              <w:rPr>
                <w:rFonts w:ascii="Aptos" w:hAnsi="Aptos"/>
              </w:rPr>
              <w:t>W</w:t>
            </w:r>
            <w:r w:rsidRPr="00E81DEB">
              <w:rPr>
                <w:rFonts w:ascii="Aptos" w:hAnsi="Aptos"/>
              </w:rPr>
              <w:t xml:space="preserve">orkers to </w:t>
            </w:r>
            <w:r w:rsidR="0044595C" w:rsidRPr="00E81DEB">
              <w:rPr>
                <w:rFonts w:ascii="Aptos" w:hAnsi="Aptos"/>
              </w:rPr>
              <w:t>F</w:t>
            </w:r>
            <w:r w:rsidRPr="00E81DEB">
              <w:rPr>
                <w:rFonts w:ascii="Aptos" w:hAnsi="Aptos"/>
              </w:rPr>
              <w:t xml:space="preserve">inance and </w:t>
            </w:r>
            <w:r w:rsidR="0044595C" w:rsidRPr="00E81DEB">
              <w:rPr>
                <w:rFonts w:ascii="Aptos" w:hAnsi="Aptos"/>
              </w:rPr>
              <w:t>L</w:t>
            </w:r>
            <w:r w:rsidRPr="00E81DEB">
              <w:rPr>
                <w:rFonts w:ascii="Aptos" w:hAnsi="Aptos"/>
              </w:rPr>
              <w:t>egal, work to</w:t>
            </w:r>
            <w:r w:rsidR="0044595C" w:rsidRPr="00E81DEB">
              <w:rPr>
                <w:rFonts w:ascii="Aptos" w:hAnsi="Aptos"/>
              </w:rPr>
              <w:t>gether to</w:t>
            </w:r>
            <w:r w:rsidRPr="00E81DEB">
              <w:rPr>
                <w:rFonts w:ascii="Aptos" w:hAnsi="Aptos"/>
              </w:rPr>
              <w:t xml:space="preserve"> make a positive difference to children, young people and families.</w:t>
            </w:r>
            <w:r w:rsidR="0088270E" w:rsidRPr="00E81DEB">
              <w:rPr>
                <w:rFonts w:ascii="Aptos" w:hAnsi="Aptos"/>
              </w:rPr>
              <w:t xml:space="preserve"> </w:t>
            </w:r>
            <w:r w:rsidRPr="00E81DEB">
              <w:rPr>
                <w:rFonts w:ascii="Aptos" w:hAnsi="Aptos"/>
              </w:rPr>
              <w:t xml:space="preserve">We are one </w:t>
            </w:r>
            <w:r w:rsidR="00564C60" w:rsidRPr="00E81DEB">
              <w:rPr>
                <w:rFonts w:ascii="Aptos" w:hAnsi="Aptos"/>
              </w:rPr>
              <w:t>team,</w:t>
            </w:r>
            <w:r w:rsidR="00FE1316" w:rsidRPr="00E81DEB">
              <w:rPr>
                <w:rFonts w:ascii="Aptos" w:hAnsi="Aptos"/>
              </w:rPr>
              <w:t xml:space="preserve"> and each have an important role to play in achiev</w:t>
            </w:r>
            <w:r w:rsidR="00564C60" w:rsidRPr="00E81DEB">
              <w:rPr>
                <w:rFonts w:ascii="Aptos" w:hAnsi="Aptos"/>
              </w:rPr>
              <w:t>ing</w:t>
            </w:r>
            <w:r w:rsidR="00FE1316" w:rsidRPr="00E81DEB">
              <w:rPr>
                <w:rFonts w:ascii="Aptos" w:hAnsi="Aptos"/>
              </w:rPr>
              <w:t xml:space="preserve"> the </w:t>
            </w:r>
            <w:r w:rsidR="00564C60" w:rsidRPr="00E81DEB">
              <w:rPr>
                <w:rFonts w:ascii="Aptos" w:hAnsi="Aptos"/>
              </w:rPr>
              <w:t>Trusts</w:t>
            </w:r>
            <w:r w:rsidR="00370D94" w:rsidRPr="00E81DEB">
              <w:rPr>
                <w:rFonts w:ascii="Aptos" w:hAnsi="Aptos"/>
              </w:rPr>
              <w:t xml:space="preserve"> objectives.</w:t>
            </w:r>
          </w:p>
          <w:p w14:paraId="49E8CCCB" w14:textId="77777777" w:rsidR="00E81DEB" w:rsidRPr="00E81DEB" w:rsidRDefault="00E81DEB" w:rsidP="00E81DEB">
            <w:pPr>
              <w:pStyle w:val="NoSpacing"/>
              <w:jc w:val="both"/>
              <w:rPr>
                <w:rFonts w:ascii="Aptos" w:hAnsi="Aptos"/>
              </w:rPr>
            </w:pPr>
          </w:p>
          <w:p w14:paraId="1D1033F3" w14:textId="77777777" w:rsidR="001B6A42" w:rsidRDefault="0088270E" w:rsidP="00E81DEB">
            <w:pPr>
              <w:pStyle w:val="NoSpacing"/>
              <w:jc w:val="both"/>
              <w:rPr>
                <w:rFonts w:ascii="Aptos" w:hAnsi="Aptos"/>
                <w:bCs/>
              </w:rPr>
            </w:pPr>
            <w:r w:rsidRPr="00E81DEB">
              <w:rPr>
                <w:rFonts w:ascii="Aptos" w:hAnsi="Aptos"/>
                <w:bCs/>
              </w:rPr>
              <w:t xml:space="preserve">Birmingham Children’s Trust Leadership team comprises four Executive Directors; Chief Executive, Director of Practice, Director of </w:t>
            </w:r>
            <w:r w:rsidRPr="00E81DEB">
              <w:rPr>
                <w:rFonts w:ascii="Aptos" w:hAnsi="Aptos"/>
              </w:rPr>
              <w:t>Commissioning &amp; Corporate Parenting and Director of Finance &amp; Resources</w:t>
            </w:r>
            <w:r w:rsidRPr="00E81DEB">
              <w:rPr>
                <w:rFonts w:ascii="Aptos" w:hAnsi="Aptos"/>
                <w:bCs/>
              </w:rPr>
              <w:t xml:space="preserve"> who are responsible for leading and managing the Trust to be an autonomous and high performing organisation</w:t>
            </w:r>
            <w:r w:rsidR="00E81DEB" w:rsidRPr="00E81DEB">
              <w:rPr>
                <w:rFonts w:ascii="Aptos" w:hAnsi="Aptos"/>
                <w:bCs/>
              </w:rPr>
              <w:t>.</w:t>
            </w:r>
          </w:p>
          <w:p w14:paraId="1B40EB31" w14:textId="77777777" w:rsidR="008C3F25" w:rsidRDefault="008C3F25" w:rsidP="00E81DEB">
            <w:pPr>
              <w:pStyle w:val="NoSpacing"/>
              <w:jc w:val="both"/>
              <w:rPr>
                <w:rFonts w:ascii="Aptos" w:hAnsi="Aptos"/>
                <w:bCs/>
              </w:rPr>
            </w:pPr>
          </w:p>
          <w:p w14:paraId="580955ED" w14:textId="77777777" w:rsidR="008C3F25" w:rsidRPr="003318D4" w:rsidRDefault="008C3F25" w:rsidP="008C3F25">
            <w:pPr>
              <w:pStyle w:val="NormalWeb"/>
              <w:spacing w:before="0" w:beforeAutospacing="0" w:after="120" w:afterAutospacing="0"/>
              <w:rPr>
                <w:rFonts w:ascii="Aptos" w:hAnsi="Aptos"/>
                <w:b/>
                <w:bCs/>
                <w:sz w:val="22"/>
                <w:szCs w:val="22"/>
              </w:rPr>
            </w:pPr>
            <w:r w:rsidRPr="003318D4">
              <w:rPr>
                <w:rFonts w:ascii="Aptos" w:hAnsi="Aptos"/>
                <w:b/>
                <w:bCs/>
                <w:sz w:val="22"/>
                <w:szCs w:val="22"/>
              </w:rPr>
              <w:t>Our Values: </w:t>
            </w:r>
          </w:p>
          <w:p w14:paraId="79323C89" w14:textId="77777777" w:rsidR="008C3F25" w:rsidRPr="008C3F25" w:rsidRDefault="008C3F25" w:rsidP="008C3F25">
            <w:pPr>
              <w:pStyle w:val="NormalWeb"/>
              <w:spacing w:before="0" w:beforeAutospacing="0" w:after="120" w:afterAutospacing="0"/>
              <w:rPr>
                <w:rFonts w:ascii="Aptos" w:hAnsi="Aptos"/>
                <w:sz w:val="22"/>
                <w:szCs w:val="22"/>
              </w:rPr>
            </w:pPr>
            <w:r w:rsidRPr="008C3F25">
              <w:rPr>
                <w:rFonts w:ascii="Aptos" w:hAnsi="Aptos"/>
                <w:sz w:val="22"/>
                <w:szCs w:val="22"/>
              </w:rPr>
              <w:t> </w:t>
            </w:r>
          </w:p>
          <w:p w14:paraId="17495300" w14:textId="77777777" w:rsidR="008C3F25" w:rsidRPr="008C3F25" w:rsidRDefault="008C3F25" w:rsidP="008C3F25">
            <w:pPr>
              <w:pStyle w:val="NormalWeb"/>
              <w:spacing w:before="0" w:beforeAutospacing="0" w:after="120" w:afterAutospacing="0"/>
              <w:ind w:left="3600"/>
              <w:rPr>
                <w:rFonts w:ascii="Aptos" w:hAnsi="Aptos"/>
                <w:sz w:val="22"/>
                <w:szCs w:val="22"/>
              </w:rPr>
            </w:pPr>
            <w:r w:rsidRPr="008C3F25">
              <w:rPr>
                <w:rFonts w:ascii="Aptos" w:hAnsi="Aptos"/>
                <w:sz w:val="22"/>
                <w:szCs w:val="22"/>
              </w:rPr>
              <w:t xml:space="preserve">ONE </w:t>
            </w:r>
            <w:r w:rsidRPr="003318D4">
              <w:rPr>
                <w:rStyle w:val="Strong"/>
                <w:rFonts w:ascii="Aptos" w:hAnsi="Aptos"/>
                <w:color w:val="ED7D31" w:themeColor="accent2"/>
                <w:sz w:val="22"/>
                <w:szCs w:val="22"/>
              </w:rPr>
              <w:t>T</w:t>
            </w:r>
            <w:r w:rsidRPr="008C3F25">
              <w:rPr>
                <w:rFonts w:ascii="Aptos" w:hAnsi="Aptos"/>
                <w:sz w:val="22"/>
                <w:szCs w:val="22"/>
              </w:rPr>
              <w:t>EAM </w:t>
            </w:r>
          </w:p>
          <w:p w14:paraId="7301EAF5" w14:textId="51AF6609" w:rsidR="008C3F25" w:rsidRPr="008C3F25" w:rsidRDefault="008C3F25" w:rsidP="008C3F25">
            <w:pPr>
              <w:pStyle w:val="NormalWeb"/>
              <w:spacing w:before="0" w:beforeAutospacing="0" w:after="120" w:afterAutospacing="0"/>
              <w:rPr>
                <w:rFonts w:ascii="Aptos" w:hAnsi="Aptos"/>
                <w:sz w:val="22"/>
                <w:szCs w:val="22"/>
              </w:rPr>
            </w:pPr>
            <w:r w:rsidRPr="008C3F25">
              <w:rPr>
                <w:rFonts w:ascii="Aptos" w:hAnsi="Aptos"/>
                <w:sz w:val="22"/>
                <w:szCs w:val="22"/>
              </w:rPr>
              <w:t>                    </w:t>
            </w:r>
            <w:r w:rsidR="003318D4">
              <w:rPr>
                <w:rFonts w:ascii="Aptos" w:hAnsi="Aptos"/>
                <w:sz w:val="22"/>
                <w:szCs w:val="22"/>
              </w:rPr>
              <w:t xml:space="preserve">                   </w:t>
            </w:r>
            <w:r w:rsidRPr="008C3F25">
              <w:rPr>
                <w:rFonts w:ascii="Aptos" w:hAnsi="Aptos"/>
                <w:sz w:val="22"/>
                <w:szCs w:val="22"/>
              </w:rPr>
              <w:t xml:space="preserve">  ACCOUNTABILITY AND </w:t>
            </w:r>
            <w:r w:rsidRPr="003318D4">
              <w:rPr>
                <w:rStyle w:val="Strong"/>
                <w:rFonts w:ascii="Aptos" w:hAnsi="Aptos"/>
                <w:color w:val="ED7D31" w:themeColor="accent2"/>
                <w:sz w:val="22"/>
                <w:szCs w:val="22"/>
              </w:rPr>
              <w:t>R</w:t>
            </w:r>
            <w:r w:rsidRPr="008C3F25">
              <w:rPr>
                <w:rFonts w:ascii="Aptos" w:hAnsi="Aptos"/>
                <w:sz w:val="22"/>
                <w:szCs w:val="22"/>
              </w:rPr>
              <w:t>ESPONSIBILITY </w:t>
            </w:r>
          </w:p>
          <w:p w14:paraId="2B9FAF8B" w14:textId="43584473" w:rsidR="008C3F25" w:rsidRPr="008C3F25" w:rsidRDefault="008C3F25" w:rsidP="008C3F25">
            <w:pPr>
              <w:pStyle w:val="NormalWeb"/>
              <w:spacing w:before="0" w:beforeAutospacing="0" w:after="120" w:afterAutospacing="0"/>
              <w:rPr>
                <w:rFonts w:ascii="Aptos" w:hAnsi="Aptos"/>
                <w:sz w:val="22"/>
                <w:szCs w:val="22"/>
              </w:rPr>
            </w:pPr>
            <w:r w:rsidRPr="008C3F25">
              <w:rPr>
                <w:rFonts w:ascii="Aptos" w:hAnsi="Aptos"/>
                <w:sz w:val="22"/>
                <w:szCs w:val="22"/>
              </w:rPr>
              <w:t>                                                           </w:t>
            </w:r>
            <w:r w:rsidR="003318D4">
              <w:rPr>
                <w:rFonts w:ascii="Aptos" w:hAnsi="Aptos"/>
                <w:sz w:val="22"/>
                <w:szCs w:val="22"/>
              </w:rPr>
              <w:t xml:space="preserve">                            </w:t>
            </w:r>
            <w:r w:rsidRPr="008C3F25">
              <w:rPr>
                <w:rFonts w:ascii="Aptos" w:hAnsi="Aptos"/>
                <w:sz w:val="22"/>
                <w:szCs w:val="22"/>
              </w:rPr>
              <w:t xml:space="preserve"> Q</w:t>
            </w:r>
            <w:r w:rsidRPr="003318D4">
              <w:rPr>
                <w:rStyle w:val="Strong"/>
                <w:rFonts w:ascii="Aptos" w:hAnsi="Aptos"/>
                <w:color w:val="ED7D31" w:themeColor="accent2"/>
                <w:sz w:val="22"/>
                <w:szCs w:val="22"/>
              </w:rPr>
              <w:t>U</w:t>
            </w:r>
            <w:r w:rsidRPr="008C3F25">
              <w:rPr>
                <w:rFonts w:ascii="Aptos" w:hAnsi="Aptos"/>
                <w:sz w:val="22"/>
                <w:szCs w:val="22"/>
              </w:rPr>
              <w:t>ALITY AND INNOVATION  </w:t>
            </w:r>
          </w:p>
          <w:p w14:paraId="281E28C3" w14:textId="7183193E" w:rsidR="008C3F25" w:rsidRPr="008C3F25" w:rsidRDefault="008C3F25" w:rsidP="008C3F25">
            <w:pPr>
              <w:pStyle w:val="NormalWeb"/>
              <w:spacing w:before="0" w:beforeAutospacing="0" w:after="120" w:afterAutospacing="0"/>
              <w:rPr>
                <w:rFonts w:ascii="Aptos" w:hAnsi="Aptos"/>
                <w:sz w:val="22"/>
                <w:szCs w:val="22"/>
              </w:rPr>
            </w:pPr>
            <w:r w:rsidRPr="008C3F25">
              <w:rPr>
                <w:rFonts w:ascii="Aptos" w:hAnsi="Aptos"/>
                <w:sz w:val="22"/>
                <w:szCs w:val="22"/>
              </w:rPr>
              <w:t>                                             </w:t>
            </w:r>
            <w:r w:rsidR="003318D4">
              <w:rPr>
                <w:rFonts w:ascii="Aptos" w:hAnsi="Aptos"/>
                <w:sz w:val="22"/>
                <w:szCs w:val="22"/>
              </w:rPr>
              <w:t xml:space="preserve">                         </w:t>
            </w:r>
            <w:r w:rsidRPr="008C3F25">
              <w:rPr>
                <w:rFonts w:ascii="Aptos" w:hAnsi="Aptos"/>
                <w:sz w:val="22"/>
                <w:szCs w:val="22"/>
              </w:rPr>
              <w:t>RELATION</w:t>
            </w:r>
            <w:r w:rsidRPr="003318D4">
              <w:rPr>
                <w:rStyle w:val="Strong"/>
                <w:rFonts w:ascii="Aptos" w:hAnsi="Aptos"/>
                <w:color w:val="ED7D31" w:themeColor="accent2"/>
                <w:sz w:val="22"/>
                <w:szCs w:val="22"/>
              </w:rPr>
              <w:t>S</w:t>
            </w:r>
            <w:r w:rsidRPr="008C3F25">
              <w:rPr>
                <w:rFonts w:ascii="Aptos" w:hAnsi="Aptos"/>
                <w:sz w:val="22"/>
                <w:szCs w:val="22"/>
              </w:rPr>
              <w:t>HIPS  </w:t>
            </w:r>
          </w:p>
          <w:p w14:paraId="280E7C56" w14:textId="10B92F66" w:rsidR="008C3F25" w:rsidRPr="003318D4" w:rsidRDefault="008C3F25" w:rsidP="008C3F25">
            <w:pPr>
              <w:pStyle w:val="NormalWeb"/>
              <w:spacing w:before="0" w:beforeAutospacing="0" w:after="120" w:afterAutospacing="0"/>
              <w:rPr>
                <w:rFonts w:ascii="Aptos" w:hAnsi="Aptos"/>
                <w:sz w:val="22"/>
                <w:szCs w:val="22"/>
              </w:rPr>
            </w:pPr>
            <w:r w:rsidRPr="003318D4">
              <w:rPr>
                <w:rFonts w:ascii="Aptos" w:hAnsi="Aptos"/>
                <w:sz w:val="22"/>
                <w:szCs w:val="22"/>
              </w:rPr>
              <w:t xml:space="preserve">                                     </w:t>
            </w:r>
            <w:r w:rsidR="003318D4" w:rsidRPr="003318D4">
              <w:rPr>
                <w:rFonts w:ascii="Aptos" w:hAnsi="Aptos"/>
                <w:sz w:val="22"/>
                <w:szCs w:val="22"/>
              </w:rPr>
              <w:t xml:space="preserve">  </w:t>
            </w:r>
            <w:r w:rsidR="003318D4">
              <w:rPr>
                <w:rFonts w:ascii="Aptos" w:hAnsi="Aptos"/>
                <w:sz w:val="22"/>
                <w:szCs w:val="22"/>
              </w:rPr>
              <w:t xml:space="preserve">                   </w:t>
            </w:r>
            <w:r w:rsidR="003318D4" w:rsidRPr="003318D4">
              <w:rPr>
                <w:rFonts w:ascii="Aptos" w:hAnsi="Aptos"/>
                <w:sz w:val="22"/>
                <w:szCs w:val="22"/>
              </w:rPr>
              <w:t xml:space="preserve">  </w:t>
            </w:r>
            <w:r w:rsidRPr="003318D4">
              <w:rPr>
                <w:rFonts w:ascii="Aptos" w:hAnsi="Aptos"/>
                <w:sz w:val="22"/>
                <w:szCs w:val="22"/>
              </w:rPr>
              <w:t> HIGH SUPPOR</w:t>
            </w:r>
            <w:r w:rsidRPr="003318D4">
              <w:rPr>
                <w:rStyle w:val="Strong"/>
                <w:rFonts w:ascii="Aptos" w:hAnsi="Aptos"/>
                <w:color w:val="ED7D31" w:themeColor="accent2"/>
                <w:sz w:val="22"/>
                <w:szCs w:val="22"/>
              </w:rPr>
              <w:t>T</w:t>
            </w:r>
            <w:r w:rsidRPr="003318D4">
              <w:rPr>
                <w:rFonts w:ascii="Aptos" w:hAnsi="Aptos"/>
                <w:sz w:val="22"/>
                <w:szCs w:val="22"/>
              </w:rPr>
              <w:t xml:space="preserve"> HIGH CHALLENGE </w:t>
            </w:r>
          </w:p>
          <w:p w14:paraId="10F01212" w14:textId="26637BC1" w:rsidR="008C3F25" w:rsidRPr="00F64998" w:rsidRDefault="008C3F25" w:rsidP="00E81DEB">
            <w:pPr>
              <w:pStyle w:val="NoSpacing"/>
              <w:jc w:val="both"/>
            </w:pPr>
          </w:p>
        </w:tc>
      </w:tr>
    </w:tbl>
    <w:p w14:paraId="24C0D7AE" w14:textId="77777777" w:rsidR="00FD095D" w:rsidRDefault="00FD095D">
      <w:pPr>
        <w:spacing w:line="240" w:lineRule="auto"/>
        <w:rPr>
          <w:rFonts w:ascii="Aptos" w:hAnsi="Aptos"/>
        </w:rPr>
      </w:pPr>
    </w:p>
    <w:p w14:paraId="024CD51D" w14:textId="77777777" w:rsidR="009D4BA4" w:rsidRDefault="009D4BA4">
      <w:pPr>
        <w:spacing w:line="240" w:lineRule="auto"/>
        <w:rPr>
          <w:rFonts w:ascii="Aptos" w:hAnsi="Aptos"/>
        </w:rPr>
      </w:pPr>
    </w:p>
    <w:p w14:paraId="6C63E933" w14:textId="77777777" w:rsidR="009D4BA4" w:rsidRPr="00F64998" w:rsidRDefault="009D4BA4">
      <w:pPr>
        <w:spacing w:line="240" w:lineRule="auto"/>
        <w:rPr>
          <w:rFonts w:ascii="Aptos" w:hAnsi="Aptos"/>
        </w:rPr>
      </w:pPr>
    </w:p>
    <w:tbl>
      <w:tblPr>
        <w:tblW w:w="9840" w:type="dxa"/>
        <w:jc w:val="center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9840"/>
      </w:tblGrid>
      <w:tr w:rsidR="00FD095D" w:rsidRPr="00F64998" w14:paraId="5F3A7249" w14:textId="77777777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</w:tcPr>
          <w:p w14:paraId="151EF219" w14:textId="07CBA405" w:rsidR="00FD095D" w:rsidRPr="00F64998" w:rsidRDefault="00EA0ED6">
            <w:pPr>
              <w:widowControl w:val="0"/>
              <w:spacing w:line="240" w:lineRule="auto"/>
              <w:rPr>
                <w:rFonts w:ascii="Aptos" w:hAnsi="Aptos"/>
              </w:rPr>
            </w:pPr>
            <w:r w:rsidRPr="00F64998">
              <w:rPr>
                <w:rFonts w:ascii="Aptos" w:hAnsi="Aptos"/>
                <w:b/>
                <w:bCs/>
              </w:rPr>
              <w:lastRenderedPageBreak/>
              <w:t>Key Responsibilities</w:t>
            </w:r>
          </w:p>
        </w:tc>
      </w:tr>
      <w:tr w:rsidR="00FD095D" w:rsidRPr="00F64998" w14:paraId="7671C071" w14:textId="77777777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806B90" w14:textId="377B8519" w:rsidR="0048002D" w:rsidRDefault="000F26CF" w:rsidP="00E54423">
            <w:pPr>
              <w:widowControl w:val="0"/>
              <w:spacing w:line="240" w:lineRule="auto"/>
              <w:jc w:val="both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As the </w:t>
            </w:r>
            <w:r w:rsidR="00AA43FB">
              <w:rPr>
                <w:rFonts w:ascii="Aptos" w:hAnsi="Aptos"/>
              </w:rPr>
              <w:t xml:space="preserve">Equality, Diversity, and Inclusion </w:t>
            </w:r>
            <w:r w:rsidR="002D413C">
              <w:rPr>
                <w:rFonts w:ascii="Aptos" w:hAnsi="Aptos"/>
              </w:rPr>
              <w:t>Practice Lead</w:t>
            </w:r>
            <w:r>
              <w:rPr>
                <w:rFonts w:ascii="Aptos" w:hAnsi="Aptos"/>
              </w:rPr>
              <w:t xml:space="preserve"> you </w:t>
            </w:r>
            <w:r w:rsidR="0048002D">
              <w:rPr>
                <w:rFonts w:ascii="Aptos" w:hAnsi="Aptos"/>
              </w:rPr>
              <w:t xml:space="preserve">will </w:t>
            </w:r>
            <w:r w:rsidR="001D796B">
              <w:rPr>
                <w:rFonts w:ascii="Aptos" w:hAnsi="Aptos"/>
              </w:rPr>
              <w:t xml:space="preserve">play a crucial role within </w:t>
            </w:r>
            <w:r w:rsidR="002D413C">
              <w:rPr>
                <w:rFonts w:ascii="Aptos" w:hAnsi="Aptos"/>
              </w:rPr>
              <w:t xml:space="preserve">our Practice Hub </w:t>
            </w:r>
            <w:r w:rsidR="00AA43FB">
              <w:rPr>
                <w:rFonts w:ascii="Aptos" w:hAnsi="Aptos"/>
              </w:rPr>
              <w:t xml:space="preserve">to support the Trust’s EDI agenda. </w:t>
            </w:r>
          </w:p>
          <w:p w14:paraId="36853BE4" w14:textId="671E2C9C" w:rsidR="00F51689" w:rsidRDefault="00F1099E" w:rsidP="00E54423">
            <w:pPr>
              <w:widowControl w:val="0"/>
              <w:spacing w:line="240" w:lineRule="auto"/>
              <w:jc w:val="both"/>
              <w:rPr>
                <w:rFonts w:ascii="Aptos" w:hAnsi="Aptos"/>
              </w:rPr>
            </w:pPr>
            <w:r>
              <w:rPr>
                <w:rFonts w:ascii="Aptos" w:hAnsi="Aptos"/>
              </w:rPr>
              <w:t>You will be responsible for</w:t>
            </w:r>
            <w:r w:rsidR="00F51689">
              <w:rPr>
                <w:rFonts w:ascii="Aptos" w:hAnsi="Aptos"/>
              </w:rPr>
              <w:t xml:space="preserve"> actively engaging stakeholders </w:t>
            </w:r>
            <w:r w:rsidR="009D3188">
              <w:rPr>
                <w:rFonts w:ascii="Aptos" w:hAnsi="Aptos"/>
              </w:rPr>
              <w:t>to promote, develop and embed the Trust’s EDI strategy and action plans.</w:t>
            </w:r>
          </w:p>
          <w:p w14:paraId="2F1614DE" w14:textId="77777777" w:rsidR="009D3188" w:rsidRDefault="009D3188" w:rsidP="00010A4C">
            <w:pPr>
              <w:widowControl w:val="0"/>
              <w:spacing w:line="240" w:lineRule="auto"/>
              <w:rPr>
                <w:rFonts w:ascii="Aptos" w:hAnsi="Aptos"/>
              </w:rPr>
            </w:pPr>
          </w:p>
          <w:p w14:paraId="39355ABD" w14:textId="753FE3E1" w:rsidR="00010A4C" w:rsidRPr="00B105E3" w:rsidRDefault="00010A4C" w:rsidP="00010A4C">
            <w:pPr>
              <w:widowControl w:val="0"/>
              <w:spacing w:line="240" w:lineRule="auto"/>
              <w:rPr>
                <w:rFonts w:ascii="Aptos" w:hAnsi="Aptos"/>
                <w:b/>
                <w:bCs/>
              </w:rPr>
            </w:pPr>
            <w:r w:rsidRPr="00B105E3">
              <w:rPr>
                <w:rFonts w:ascii="Aptos" w:hAnsi="Aptos"/>
                <w:b/>
                <w:bCs/>
              </w:rPr>
              <w:t>Key responsibilities include:</w:t>
            </w:r>
          </w:p>
          <w:p w14:paraId="7BF81660" w14:textId="68A51D66" w:rsidR="001F2B53" w:rsidRDefault="001F2B53" w:rsidP="00C31CC6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You will provide </w:t>
            </w:r>
            <w:r w:rsidR="000626FD">
              <w:rPr>
                <w:rFonts w:ascii="Aptos" w:hAnsi="Aptos"/>
              </w:rPr>
              <w:t>professional support, advice and expertise to senior leaders and wider stakeholders.</w:t>
            </w:r>
          </w:p>
          <w:p w14:paraId="193BB2E8" w14:textId="2C0EC0DA" w:rsidR="000626FD" w:rsidRDefault="000626FD" w:rsidP="00C31CC6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You will take a project management approach </w:t>
            </w:r>
            <w:r w:rsidR="000D2261">
              <w:rPr>
                <w:rFonts w:ascii="Aptos" w:hAnsi="Aptos"/>
              </w:rPr>
              <w:t>to effect cultural change.</w:t>
            </w:r>
          </w:p>
          <w:p w14:paraId="0582350A" w14:textId="1898032F" w:rsidR="00516582" w:rsidRDefault="00516582" w:rsidP="00C16207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ptos" w:hAnsi="Aptos"/>
              </w:rPr>
            </w:pPr>
            <w:r w:rsidRPr="00C16207">
              <w:rPr>
                <w:rFonts w:ascii="Aptos" w:hAnsi="Aptos"/>
              </w:rPr>
              <w:t>Contribute to the delivery of the Equality, Diversity, and Inclusion Strategy.</w:t>
            </w:r>
          </w:p>
          <w:p w14:paraId="4CD73C9E" w14:textId="70905EC5" w:rsidR="00E7614B" w:rsidRPr="00C16207" w:rsidRDefault="00E7614B" w:rsidP="00C16207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Undertak</w:t>
            </w:r>
            <w:r w:rsidR="007709DA">
              <w:rPr>
                <w:rFonts w:ascii="Aptos" w:hAnsi="Aptos"/>
              </w:rPr>
              <w:t>e regular</w:t>
            </w:r>
            <w:r>
              <w:rPr>
                <w:rFonts w:ascii="Aptos" w:hAnsi="Aptos"/>
              </w:rPr>
              <w:t xml:space="preserve"> EDI audit</w:t>
            </w:r>
            <w:r w:rsidR="007709DA">
              <w:rPr>
                <w:rFonts w:ascii="Aptos" w:hAnsi="Aptos"/>
              </w:rPr>
              <w:t xml:space="preserve">s of the Trust, providing recommendations and supporting the development of the EDI action plans. </w:t>
            </w:r>
          </w:p>
          <w:p w14:paraId="62DCAD9C" w14:textId="2552F32C" w:rsidR="006F3246" w:rsidRPr="00165F6F" w:rsidRDefault="00C16207" w:rsidP="00165F6F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Provide </w:t>
            </w:r>
            <w:r w:rsidR="00165F6F">
              <w:rPr>
                <w:rFonts w:ascii="Aptos" w:hAnsi="Aptos"/>
              </w:rPr>
              <w:t>advice on the d</w:t>
            </w:r>
            <w:r w:rsidR="004C7B71">
              <w:rPr>
                <w:rFonts w:ascii="Aptos" w:hAnsi="Aptos"/>
              </w:rPr>
              <w:t>evelopment of relevant policies and procedures within the area of expertise.</w:t>
            </w:r>
          </w:p>
          <w:p w14:paraId="72F9FF3E" w14:textId="7B1D6B7F" w:rsidR="00D53073" w:rsidRDefault="00D53073" w:rsidP="00010A4C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Develop KPI’s and reporting </w:t>
            </w:r>
            <w:r w:rsidR="00165F6F">
              <w:rPr>
                <w:rFonts w:ascii="Aptos" w:hAnsi="Aptos"/>
              </w:rPr>
              <w:t>for EDI</w:t>
            </w:r>
            <w:r w:rsidR="00C92154">
              <w:rPr>
                <w:rFonts w:ascii="Aptos" w:hAnsi="Aptos"/>
              </w:rPr>
              <w:t>.</w:t>
            </w:r>
          </w:p>
          <w:p w14:paraId="476C96D5" w14:textId="3DF6317A" w:rsidR="00747232" w:rsidRDefault="00747232" w:rsidP="00010A4C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Development and delivery of employee guidance and learning </w:t>
            </w:r>
            <w:r w:rsidR="007709DA">
              <w:rPr>
                <w:rFonts w:ascii="Aptos" w:hAnsi="Aptos"/>
              </w:rPr>
              <w:t>resources.</w:t>
            </w:r>
          </w:p>
          <w:p w14:paraId="6BF3DE25" w14:textId="4DD3A04A" w:rsidR="00165F6F" w:rsidRDefault="00B407F7" w:rsidP="00010A4C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Supporting staff </w:t>
            </w:r>
            <w:r w:rsidR="002D413C">
              <w:rPr>
                <w:rFonts w:ascii="Aptos" w:hAnsi="Aptos"/>
              </w:rPr>
              <w:t xml:space="preserve">and young people’s </w:t>
            </w:r>
            <w:r>
              <w:rPr>
                <w:rFonts w:ascii="Aptos" w:hAnsi="Aptos"/>
              </w:rPr>
              <w:t>inclusion networks</w:t>
            </w:r>
          </w:p>
          <w:p w14:paraId="09EB0076" w14:textId="76C318BA" w:rsidR="007709DA" w:rsidRDefault="008C0B18" w:rsidP="00010A4C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Lead on the implementation of a variety of initiative and establish frameworks.</w:t>
            </w:r>
          </w:p>
          <w:p w14:paraId="39625FEB" w14:textId="5547B3BA" w:rsidR="008C0B18" w:rsidRDefault="008C0B18" w:rsidP="00010A4C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Design and deliver strategic programmes that drive an </w:t>
            </w:r>
            <w:r w:rsidR="00BF7907">
              <w:rPr>
                <w:rFonts w:ascii="Aptos" w:hAnsi="Aptos"/>
              </w:rPr>
              <w:t>inclusive</w:t>
            </w:r>
            <w:r>
              <w:rPr>
                <w:rFonts w:ascii="Aptos" w:hAnsi="Aptos"/>
              </w:rPr>
              <w:t xml:space="preserve"> culture and a divers</w:t>
            </w:r>
            <w:r w:rsidR="00BF7907">
              <w:rPr>
                <w:rFonts w:ascii="Aptos" w:hAnsi="Aptos"/>
              </w:rPr>
              <w:t>e</w:t>
            </w:r>
            <w:r>
              <w:rPr>
                <w:rFonts w:ascii="Aptos" w:hAnsi="Aptos"/>
              </w:rPr>
              <w:t xml:space="preserve"> workforce</w:t>
            </w:r>
          </w:p>
          <w:p w14:paraId="0A3C7209" w14:textId="77777777" w:rsidR="002B1779" w:rsidRDefault="00AE0907" w:rsidP="00010A4C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Proactively</w:t>
            </w:r>
            <w:r w:rsidR="00C92154">
              <w:rPr>
                <w:rFonts w:ascii="Aptos" w:hAnsi="Aptos"/>
              </w:rPr>
              <w:t xml:space="preserve"> seek new </w:t>
            </w:r>
            <w:r>
              <w:rPr>
                <w:rFonts w:ascii="Aptos" w:hAnsi="Aptos"/>
              </w:rPr>
              <w:t>opportunities with internal and external stakeholders.</w:t>
            </w:r>
          </w:p>
          <w:p w14:paraId="1A0625D0" w14:textId="1F3C16C4" w:rsidR="00C34EC1" w:rsidRDefault="00C34EC1" w:rsidP="00C34EC1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Undertake regular reporting on activities and trend analysis. </w:t>
            </w:r>
          </w:p>
          <w:p w14:paraId="603F461D" w14:textId="695BD636" w:rsidR="00BC0455" w:rsidRPr="003A2DEF" w:rsidRDefault="00D0070E" w:rsidP="003A2DEF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ptos" w:hAnsi="Aptos"/>
              </w:rPr>
            </w:pPr>
            <w:r w:rsidRPr="251875A2">
              <w:rPr>
                <w:rFonts w:ascii="Aptos" w:hAnsi="Aptos"/>
              </w:rPr>
              <w:t>Undertake any other work appropriate to the level and general nature of the post’s</w:t>
            </w:r>
            <w:r>
              <w:br/>
            </w:r>
            <w:r w:rsidRPr="251875A2">
              <w:rPr>
                <w:rFonts w:ascii="Aptos" w:hAnsi="Aptos"/>
              </w:rPr>
              <w:t>duties.</w:t>
            </w:r>
          </w:p>
        </w:tc>
      </w:tr>
    </w:tbl>
    <w:p w14:paraId="0A9B1C35" w14:textId="77777777" w:rsidR="00FD095D" w:rsidRPr="00F64998" w:rsidRDefault="00FD095D">
      <w:pPr>
        <w:spacing w:line="240" w:lineRule="auto"/>
        <w:rPr>
          <w:rFonts w:ascii="Aptos" w:hAnsi="Aptos"/>
        </w:rPr>
      </w:pPr>
    </w:p>
    <w:tbl>
      <w:tblPr>
        <w:tblW w:w="9840" w:type="dxa"/>
        <w:jc w:val="center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4919"/>
        <w:gridCol w:w="4921"/>
      </w:tblGrid>
      <w:tr w:rsidR="00FD095D" w:rsidRPr="00F64998" w14:paraId="31ACF154" w14:textId="77777777" w:rsidTr="00F64998">
        <w:trPr>
          <w:jc w:val="center"/>
        </w:trPr>
        <w:tc>
          <w:tcPr>
            <w:tcW w:w="9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</w:tcPr>
          <w:p w14:paraId="304DBF34" w14:textId="4729864C" w:rsidR="00FD095D" w:rsidRPr="00F64998" w:rsidRDefault="00E729AD">
            <w:pPr>
              <w:widowControl w:val="0"/>
              <w:spacing w:line="240" w:lineRule="auto"/>
              <w:rPr>
                <w:rFonts w:ascii="Aptos" w:hAnsi="Aptos"/>
                <w:b/>
                <w:bCs/>
                <w:highlight w:val="black"/>
              </w:rPr>
            </w:pPr>
            <w:r w:rsidRPr="00F64998">
              <w:rPr>
                <w:rFonts w:ascii="Aptos" w:hAnsi="Aptos"/>
                <w:b/>
                <w:bCs/>
              </w:rPr>
              <w:t>Key Information</w:t>
            </w:r>
          </w:p>
        </w:tc>
      </w:tr>
      <w:tr w:rsidR="00FD095D" w:rsidRPr="00F64998" w14:paraId="0408CA10" w14:textId="77777777" w:rsidTr="00F64998">
        <w:trPr>
          <w:jc w:val="center"/>
        </w:trPr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B30047" w14:textId="626E411F" w:rsidR="00FD095D" w:rsidRPr="00F64998" w:rsidRDefault="00EA0ED6">
            <w:pPr>
              <w:widowControl w:val="0"/>
              <w:spacing w:line="240" w:lineRule="auto"/>
              <w:rPr>
                <w:rFonts w:ascii="Aptos" w:hAnsi="Aptos"/>
              </w:rPr>
            </w:pPr>
            <w:r w:rsidRPr="00F64998">
              <w:rPr>
                <w:rFonts w:ascii="Aptos" w:hAnsi="Aptos"/>
              </w:rPr>
              <w:t>Is</w:t>
            </w:r>
            <w:r w:rsidR="004808D0" w:rsidRPr="00F64998">
              <w:rPr>
                <w:rFonts w:ascii="Aptos" w:hAnsi="Aptos"/>
              </w:rPr>
              <w:t xml:space="preserve"> a</w:t>
            </w:r>
            <w:r w:rsidRPr="00F64998">
              <w:rPr>
                <w:rFonts w:ascii="Aptos" w:hAnsi="Aptos"/>
              </w:rPr>
              <w:t xml:space="preserve"> Safeguarding Check </w:t>
            </w:r>
            <w:r w:rsidR="004808D0" w:rsidRPr="00F64998">
              <w:rPr>
                <w:rFonts w:ascii="Aptos" w:hAnsi="Aptos"/>
              </w:rPr>
              <w:t>needed</w:t>
            </w:r>
            <w:r w:rsidRPr="00F64998">
              <w:rPr>
                <w:rFonts w:ascii="Aptos" w:hAnsi="Aptos"/>
              </w:rPr>
              <w:t>?</w:t>
            </w: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C81D5E" w14:textId="303F792C" w:rsidR="004808D0" w:rsidRPr="00F64998" w:rsidRDefault="002D413C" w:rsidP="004808D0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Yes</w:t>
            </w:r>
          </w:p>
          <w:p w14:paraId="381E78B0" w14:textId="6A1476DF" w:rsidR="004808D0" w:rsidRPr="00F64998" w:rsidRDefault="004808D0" w:rsidP="00556647">
            <w:pPr>
              <w:pStyle w:val="ListParagraph"/>
              <w:widowControl w:val="0"/>
              <w:spacing w:line="240" w:lineRule="auto"/>
              <w:rPr>
                <w:rFonts w:ascii="Aptos" w:hAnsi="Aptos"/>
              </w:rPr>
            </w:pPr>
          </w:p>
        </w:tc>
      </w:tr>
      <w:tr w:rsidR="00E729AD" w:rsidRPr="00F64998" w14:paraId="4C57B424" w14:textId="77777777" w:rsidTr="00F64998">
        <w:trPr>
          <w:jc w:val="center"/>
        </w:trPr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261C06" w14:textId="5904B420" w:rsidR="00E729AD" w:rsidRPr="00F64998" w:rsidRDefault="004808D0">
            <w:pPr>
              <w:widowControl w:val="0"/>
              <w:spacing w:line="240" w:lineRule="auto"/>
              <w:rPr>
                <w:rFonts w:ascii="Aptos" w:hAnsi="Aptos"/>
              </w:rPr>
            </w:pPr>
            <w:r w:rsidRPr="00F64998">
              <w:rPr>
                <w:rFonts w:ascii="Aptos" w:hAnsi="Aptos"/>
              </w:rPr>
              <w:t xml:space="preserve">Will this position have </w:t>
            </w:r>
            <w:r w:rsidR="00E729AD" w:rsidRPr="00F64998">
              <w:rPr>
                <w:rFonts w:ascii="Aptos" w:hAnsi="Aptos"/>
              </w:rPr>
              <w:t>Line Manager Responsibility</w:t>
            </w:r>
            <w:r w:rsidRPr="00F64998">
              <w:rPr>
                <w:rFonts w:ascii="Aptos" w:hAnsi="Aptos"/>
              </w:rPr>
              <w:t>?</w:t>
            </w: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0DFAB4" w14:textId="4DBC26B2" w:rsidR="00E729AD" w:rsidRPr="00F64998" w:rsidRDefault="0029659B" w:rsidP="004808D0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Yes</w:t>
            </w:r>
          </w:p>
        </w:tc>
      </w:tr>
    </w:tbl>
    <w:p w14:paraId="603C7E49" w14:textId="77777777" w:rsidR="00FD095D" w:rsidRPr="00F64998" w:rsidRDefault="00FD095D">
      <w:pPr>
        <w:spacing w:line="240" w:lineRule="auto"/>
        <w:rPr>
          <w:rFonts w:ascii="Aptos" w:hAnsi="Aptos"/>
        </w:rPr>
      </w:pPr>
    </w:p>
    <w:p w14:paraId="406D4C96" w14:textId="77777777" w:rsidR="003A2DEF" w:rsidRDefault="003A2DEF">
      <w:pPr>
        <w:spacing w:line="240" w:lineRule="auto"/>
        <w:jc w:val="center"/>
        <w:rPr>
          <w:rFonts w:ascii="Aptos" w:hAnsi="Aptos"/>
          <w:b/>
        </w:rPr>
      </w:pPr>
    </w:p>
    <w:p w14:paraId="2FDB1AFD" w14:textId="77777777" w:rsidR="003A2DEF" w:rsidRDefault="003A2DEF">
      <w:pPr>
        <w:spacing w:line="240" w:lineRule="auto"/>
        <w:jc w:val="center"/>
        <w:rPr>
          <w:rFonts w:ascii="Aptos" w:hAnsi="Aptos"/>
          <w:b/>
        </w:rPr>
      </w:pPr>
    </w:p>
    <w:p w14:paraId="3C8A292E" w14:textId="77777777" w:rsidR="003A2DEF" w:rsidRDefault="003A2DEF">
      <w:pPr>
        <w:spacing w:line="240" w:lineRule="auto"/>
        <w:jc w:val="center"/>
        <w:rPr>
          <w:rFonts w:ascii="Aptos" w:hAnsi="Aptos"/>
          <w:b/>
        </w:rPr>
      </w:pPr>
    </w:p>
    <w:p w14:paraId="7C4D2BE7" w14:textId="77777777" w:rsidR="003A2DEF" w:rsidRDefault="003A2DEF">
      <w:pPr>
        <w:spacing w:line="240" w:lineRule="auto"/>
        <w:jc w:val="center"/>
        <w:rPr>
          <w:rFonts w:ascii="Aptos" w:hAnsi="Aptos"/>
          <w:b/>
        </w:rPr>
      </w:pPr>
    </w:p>
    <w:p w14:paraId="3489302D" w14:textId="77777777" w:rsidR="003A2DEF" w:rsidRDefault="003A2DEF">
      <w:pPr>
        <w:spacing w:line="240" w:lineRule="auto"/>
        <w:jc w:val="center"/>
        <w:rPr>
          <w:rFonts w:ascii="Aptos" w:hAnsi="Aptos"/>
          <w:b/>
        </w:rPr>
      </w:pPr>
    </w:p>
    <w:p w14:paraId="0BC59263" w14:textId="379A4656" w:rsidR="00FD095D" w:rsidRPr="003A2DEF" w:rsidRDefault="00EA0ED6">
      <w:pPr>
        <w:spacing w:line="240" w:lineRule="auto"/>
        <w:jc w:val="center"/>
        <w:rPr>
          <w:rFonts w:ascii="Aptos" w:hAnsi="Aptos"/>
          <w:sz w:val="8"/>
          <w:szCs w:val="8"/>
        </w:rPr>
      </w:pPr>
      <w:r w:rsidRPr="00F64998">
        <w:rPr>
          <w:rFonts w:ascii="Aptos" w:hAnsi="Aptos"/>
          <w:b/>
        </w:rPr>
        <w:t>Person Specification</w:t>
      </w:r>
      <w:r w:rsidRPr="00F64998">
        <w:rPr>
          <w:rFonts w:ascii="Aptos" w:hAnsi="Aptos"/>
          <w:b/>
        </w:rPr>
        <w:br/>
      </w:r>
    </w:p>
    <w:tbl>
      <w:tblPr>
        <w:tblW w:w="9840" w:type="dxa"/>
        <w:jc w:val="center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3280"/>
        <w:gridCol w:w="1105"/>
        <w:gridCol w:w="5455"/>
      </w:tblGrid>
      <w:tr w:rsidR="00FD095D" w:rsidRPr="00F64998" w14:paraId="1197FC29" w14:textId="77777777">
        <w:trPr>
          <w:jc w:val="center"/>
        </w:trPr>
        <w:tc>
          <w:tcPr>
            <w:tcW w:w="9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</w:tcPr>
          <w:p w14:paraId="358D879A" w14:textId="77777777" w:rsidR="00FD095D" w:rsidRPr="003A2DEF" w:rsidRDefault="00EA0ED6">
            <w:pPr>
              <w:widowControl w:val="0"/>
              <w:spacing w:line="240" w:lineRule="auto"/>
              <w:rPr>
                <w:rFonts w:ascii="Aptos" w:hAnsi="Aptos"/>
                <w:b/>
                <w:bCs/>
              </w:rPr>
            </w:pPr>
            <w:r w:rsidRPr="003A2DEF">
              <w:rPr>
                <w:rFonts w:ascii="Aptos" w:hAnsi="Aptos"/>
                <w:b/>
                <w:bCs/>
              </w:rPr>
              <w:lastRenderedPageBreak/>
              <w:t>Essential Criteria</w:t>
            </w:r>
          </w:p>
        </w:tc>
      </w:tr>
      <w:tr w:rsidR="00FD095D" w:rsidRPr="00F64998" w14:paraId="462AE4C5" w14:textId="77777777">
        <w:trPr>
          <w:jc w:val="center"/>
        </w:trPr>
        <w:tc>
          <w:tcPr>
            <w:tcW w:w="9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B162E0" w14:textId="77777777" w:rsidR="00FD095D" w:rsidRPr="00F64998" w:rsidRDefault="00EA0ED6">
            <w:pPr>
              <w:widowControl w:val="0"/>
              <w:spacing w:line="240" w:lineRule="auto"/>
              <w:rPr>
                <w:rFonts w:ascii="Aptos" w:hAnsi="Aptos"/>
              </w:rPr>
            </w:pPr>
            <w:r w:rsidRPr="00F64998">
              <w:rPr>
                <w:rFonts w:ascii="Aptos" w:hAnsi="Aptos"/>
              </w:rPr>
              <w:t>Method of Assessment (M.O.A): Application Form; Work Based Exercise; Interview; Qualifications; Presentation</w:t>
            </w:r>
          </w:p>
        </w:tc>
      </w:tr>
      <w:tr w:rsidR="00303FDD" w:rsidRPr="00F64998" w14:paraId="3D1025D7" w14:textId="77777777" w:rsidTr="00110AA7"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94CE92C" w14:textId="192642A0" w:rsidR="00303FDD" w:rsidRPr="00B105E3" w:rsidRDefault="002D413C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Qualification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9A3625" w14:textId="63570DFE" w:rsidR="00303FDD" w:rsidRPr="00B105E3" w:rsidRDefault="00303FDD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AF/Q</w:t>
            </w:r>
          </w:p>
        </w:tc>
        <w:tc>
          <w:tcPr>
            <w:tcW w:w="5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1BF845" w14:textId="3C5F08FF" w:rsidR="00303FDD" w:rsidRPr="000046F2" w:rsidRDefault="002D413C" w:rsidP="00B105E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Social Work Qualified and registered with Social Work England</w:t>
            </w:r>
          </w:p>
        </w:tc>
      </w:tr>
      <w:tr w:rsidR="006F10D7" w:rsidRPr="00F64998" w14:paraId="3549E20A" w14:textId="77777777" w:rsidTr="00110AA7"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B4FA54" w14:textId="736C41F6" w:rsidR="006F10D7" w:rsidRPr="00B105E3" w:rsidRDefault="006F10D7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Experience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F45BE8" w14:textId="1B2B6DFC" w:rsidR="006F10D7" w:rsidRPr="00B105E3" w:rsidRDefault="006F10D7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I</w:t>
            </w:r>
          </w:p>
        </w:tc>
        <w:tc>
          <w:tcPr>
            <w:tcW w:w="5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76A2A1" w14:textId="0E22827B" w:rsidR="006F10D7" w:rsidRPr="000046F2" w:rsidRDefault="00C17ED1" w:rsidP="00B105E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0046F2">
              <w:rPr>
                <w:rFonts w:ascii="Aptos" w:hAnsi="Aptos"/>
              </w:rPr>
              <w:t>E</w:t>
            </w:r>
            <w:r w:rsidR="006F10D7" w:rsidRPr="000046F2">
              <w:rPr>
                <w:rFonts w:ascii="Aptos" w:hAnsi="Aptos"/>
              </w:rPr>
              <w:t>xperience</w:t>
            </w:r>
            <w:r w:rsidR="00110AA7">
              <w:rPr>
                <w:rFonts w:ascii="Aptos" w:hAnsi="Aptos"/>
              </w:rPr>
              <w:t xml:space="preserve"> of</w:t>
            </w:r>
            <w:r w:rsidR="006F10D7" w:rsidRPr="000046F2">
              <w:rPr>
                <w:rFonts w:ascii="Aptos" w:hAnsi="Aptos"/>
              </w:rPr>
              <w:t xml:space="preserve"> working in a </w:t>
            </w:r>
            <w:r w:rsidRPr="000046F2">
              <w:rPr>
                <w:rFonts w:ascii="Aptos" w:hAnsi="Aptos"/>
              </w:rPr>
              <w:t>fast-paced</w:t>
            </w:r>
            <w:r w:rsidR="00A46DBE">
              <w:rPr>
                <w:rFonts w:ascii="Aptos" w:hAnsi="Aptos"/>
              </w:rPr>
              <w:t xml:space="preserve"> service led</w:t>
            </w:r>
            <w:r w:rsidRPr="000046F2">
              <w:rPr>
                <w:rFonts w:ascii="Aptos" w:hAnsi="Aptos"/>
              </w:rPr>
              <w:t xml:space="preserve"> environment</w:t>
            </w:r>
            <w:r w:rsidR="00157651" w:rsidRPr="000046F2">
              <w:rPr>
                <w:rFonts w:ascii="Aptos" w:hAnsi="Aptos"/>
              </w:rPr>
              <w:t>.</w:t>
            </w:r>
          </w:p>
        </w:tc>
      </w:tr>
      <w:tr w:rsidR="00C17ED1" w:rsidRPr="00F64998" w14:paraId="059F827E" w14:textId="77777777" w:rsidTr="00110AA7"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F91ACA" w14:textId="35F17BD7" w:rsidR="00C17ED1" w:rsidRPr="00B105E3" w:rsidRDefault="00922ED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Experience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8573DA" w14:textId="400AB38D" w:rsidR="00C17ED1" w:rsidRPr="00B105E3" w:rsidRDefault="00B105E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AF/I/Q</w:t>
            </w:r>
          </w:p>
        </w:tc>
        <w:tc>
          <w:tcPr>
            <w:tcW w:w="5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BA3C13" w14:textId="4ECB0F7C" w:rsidR="00C17ED1" w:rsidRPr="000046F2" w:rsidRDefault="00A46DBE" w:rsidP="00B105E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Detailed knowledge</w:t>
            </w:r>
            <w:r w:rsidR="0001716E" w:rsidRPr="000046F2">
              <w:rPr>
                <w:rFonts w:ascii="Aptos" w:hAnsi="Aptos"/>
              </w:rPr>
              <w:t xml:space="preserve"> of </w:t>
            </w:r>
            <w:r w:rsidR="001724B0">
              <w:rPr>
                <w:rFonts w:ascii="Aptos" w:hAnsi="Aptos"/>
              </w:rPr>
              <w:t>equalities</w:t>
            </w:r>
            <w:r w:rsidR="0001716E" w:rsidRPr="000046F2">
              <w:rPr>
                <w:rFonts w:ascii="Aptos" w:hAnsi="Aptos"/>
              </w:rPr>
              <w:t xml:space="preserve"> </w:t>
            </w:r>
            <w:r w:rsidR="00DB2B19">
              <w:rPr>
                <w:rFonts w:ascii="Aptos" w:hAnsi="Aptos"/>
              </w:rPr>
              <w:t>legislation</w:t>
            </w:r>
            <w:r w:rsidR="00F16DF9">
              <w:rPr>
                <w:rFonts w:ascii="Aptos" w:hAnsi="Aptos"/>
              </w:rPr>
              <w:t xml:space="preserve"> </w:t>
            </w:r>
            <w:r w:rsidR="002D413C">
              <w:rPr>
                <w:rFonts w:ascii="Aptos" w:hAnsi="Aptos"/>
              </w:rPr>
              <w:t>and guidance</w:t>
            </w:r>
          </w:p>
        </w:tc>
      </w:tr>
      <w:tr w:rsidR="0001716E" w:rsidRPr="00F64998" w14:paraId="26081983" w14:textId="77777777" w:rsidTr="00110AA7"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A0606E" w14:textId="0C28BEE3" w:rsidR="0001716E" w:rsidRPr="00B105E3" w:rsidRDefault="00922ED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Experience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A0076C" w14:textId="031ED7EC" w:rsidR="0001716E" w:rsidRPr="00B105E3" w:rsidRDefault="00B105E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AF/I</w:t>
            </w:r>
          </w:p>
        </w:tc>
        <w:tc>
          <w:tcPr>
            <w:tcW w:w="5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497B33" w14:textId="7ED7EC63" w:rsidR="0001716E" w:rsidRPr="000046F2" w:rsidRDefault="007A3EFD" w:rsidP="00B105E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Experience of measuring and monitoring performance against key performance indicators</w:t>
            </w:r>
            <w:r w:rsidR="00EF22DE">
              <w:rPr>
                <w:rFonts w:ascii="Aptos" w:hAnsi="Aptos"/>
              </w:rPr>
              <w:t xml:space="preserve"> </w:t>
            </w:r>
            <w:r w:rsidR="003E7E81">
              <w:rPr>
                <w:rFonts w:ascii="Aptos" w:hAnsi="Aptos"/>
              </w:rPr>
              <w:t xml:space="preserve"> </w:t>
            </w:r>
          </w:p>
        </w:tc>
      </w:tr>
      <w:tr w:rsidR="00F30B80" w:rsidRPr="00F64998" w14:paraId="1DC48A6C" w14:textId="77777777" w:rsidTr="00110AA7"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3DAA47" w14:textId="7D9383C0" w:rsidR="00F30B80" w:rsidRPr="00B105E3" w:rsidRDefault="00922ED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Experience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BA49AD" w14:textId="3631B59B" w:rsidR="00F30B80" w:rsidRPr="00B105E3" w:rsidRDefault="00F13250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AF/I</w:t>
            </w:r>
          </w:p>
        </w:tc>
        <w:tc>
          <w:tcPr>
            <w:tcW w:w="5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A92A32" w14:textId="0D344611" w:rsidR="00F30B80" w:rsidRPr="000046F2" w:rsidRDefault="002D413C" w:rsidP="000046F2">
            <w:pPr>
              <w:pStyle w:val="TableParagraph"/>
              <w:ind w:right="501"/>
              <w:rPr>
                <w:rFonts w:ascii="Aptos" w:hAnsi="Aptos"/>
              </w:rPr>
            </w:pPr>
            <w:r>
              <w:rPr>
                <w:rFonts w:ascii="Aptos" w:hAnsi="Aptos" w:cs="Noto Sans"/>
                <w:shd w:val="clear" w:color="auto" w:fill="FFFFFF"/>
              </w:rPr>
              <w:t>E</w:t>
            </w:r>
            <w:r w:rsidR="009065EE">
              <w:rPr>
                <w:rFonts w:ascii="Aptos" w:hAnsi="Aptos" w:cs="Noto Sans"/>
                <w:shd w:val="clear" w:color="auto" w:fill="FFFFFF"/>
              </w:rPr>
              <w:t>xperience in developing and implementing successful EDI strategies and inclusion agendas.</w:t>
            </w:r>
            <w:r w:rsidR="00914D25">
              <w:rPr>
                <w:rFonts w:ascii="Aptos" w:hAnsi="Aptos" w:cs="Noto Sans"/>
                <w:shd w:val="clear" w:color="auto" w:fill="FFFFFF"/>
              </w:rPr>
              <w:t xml:space="preserve"> </w:t>
            </w:r>
          </w:p>
        </w:tc>
      </w:tr>
      <w:tr w:rsidR="00A65DF3" w:rsidRPr="00F64998" w14:paraId="14A8AA7E" w14:textId="77777777" w:rsidTr="00110AA7"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73F988" w14:textId="61C34ADF" w:rsidR="00A65DF3" w:rsidRPr="00B105E3" w:rsidRDefault="007B62B9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Experience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3887B6" w14:textId="7CC36636" w:rsidR="00A65DF3" w:rsidRPr="00B105E3" w:rsidRDefault="00B105E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AF/I</w:t>
            </w:r>
          </w:p>
        </w:tc>
        <w:tc>
          <w:tcPr>
            <w:tcW w:w="5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BB1886" w14:textId="37CC0ADC" w:rsidR="00A65DF3" w:rsidRPr="000046F2" w:rsidRDefault="004A24E0" w:rsidP="000046F2">
            <w:pPr>
              <w:pStyle w:val="TableParagraph"/>
              <w:ind w:right="501"/>
              <w:rPr>
                <w:rFonts w:ascii="Aptos" w:hAnsi="Aptos"/>
              </w:rPr>
            </w:pPr>
            <w:r>
              <w:rPr>
                <w:rFonts w:ascii="Aptos" w:hAnsi="Aptos"/>
              </w:rPr>
              <w:t>Inclusion champion – demonstratable experience of promoting diversity and inclusion</w:t>
            </w:r>
            <w:r w:rsidR="002953EF">
              <w:rPr>
                <w:rFonts w:ascii="Aptos" w:hAnsi="Aptos"/>
              </w:rPr>
              <w:t xml:space="preserve"> </w:t>
            </w:r>
          </w:p>
        </w:tc>
      </w:tr>
      <w:tr w:rsidR="00AA4773" w:rsidRPr="00F64998" w14:paraId="0E291193" w14:textId="77777777" w:rsidTr="00110AA7"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53E3E2" w14:textId="20E260AC" w:rsidR="00AA4773" w:rsidRPr="00B105E3" w:rsidRDefault="007B62B9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Experience/Skills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5A3995" w14:textId="6B99B576" w:rsidR="00AA4773" w:rsidRPr="00B105E3" w:rsidRDefault="00B105E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AF/I</w:t>
            </w:r>
          </w:p>
        </w:tc>
        <w:tc>
          <w:tcPr>
            <w:tcW w:w="5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5FD2DD" w14:textId="43BE0B88" w:rsidR="00AA4773" w:rsidRPr="000046F2" w:rsidRDefault="005740F6" w:rsidP="000046F2">
            <w:pPr>
              <w:pStyle w:val="TableParagraph"/>
              <w:ind w:right="501"/>
              <w:rPr>
                <w:rFonts w:ascii="Aptos" w:hAnsi="Aptos"/>
              </w:rPr>
            </w:pPr>
            <w:r w:rsidRPr="000046F2">
              <w:rPr>
                <w:rFonts w:ascii="Aptos" w:hAnsi="Aptos"/>
              </w:rPr>
              <w:t>Able to communicate effectively at all levels both orally and in wri</w:t>
            </w:r>
            <w:r w:rsidR="00B105E3" w:rsidRPr="000046F2">
              <w:rPr>
                <w:rFonts w:ascii="Aptos" w:hAnsi="Aptos"/>
              </w:rPr>
              <w:t>ti</w:t>
            </w:r>
            <w:r w:rsidRPr="000046F2">
              <w:rPr>
                <w:rFonts w:ascii="Aptos" w:hAnsi="Aptos"/>
              </w:rPr>
              <w:t>ng,</w:t>
            </w:r>
            <w:r w:rsidRPr="000046F2">
              <w:rPr>
                <w:rFonts w:ascii="Aptos" w:hAnsi="Aptos"/>
                <w:spacing w:val="1"/>
              </w:rPr>
              <w:t xml:space="preserve"> </w:t>
            </w:r>
            <w:r w:rsidRPr="000046F2">
              <w:rPr>
                <w:rFonts w:ascii="Aptos" w:hAnsi="Aptos"/>
              </w:rPr>
              <w:t>including</w:t>
            </w:r>
            <w:r w:rsidRPr="000046F2">
              <w:rPr>
                <w:rFonts w:ascii="Aptos" w:hAnsi="Aptos"/>
                <w:spacing w:val="-4"/>
              </w:rPr>
              <w:t xml:space="preserve"> </w:t>
            </w:r>
            <w:r w:rsidRPr="000046F2">
              <w:rPr>
                <w:rFonts w:ascii="Aptos" w:hAnsi="Aptos"/>
              </w:rPr>
              <w:t>presentation</w:t>
            </w:r>
            <w:r w:rsidRPr="000046F2">
              <w:rPr>
                <w:rFonts w:ascii="Aptos" w:hAnsi="Aptos"/>
                <w:spacing w:val="-3"/>
              </w:rPr>
              <w:t xml:space="preserve"> </w:t>
            </w:r>
            <w:r w:rsidRPr="000046F2">
              <w:rPr>
                <w:rFonts w:ascii="Aptos" w:hAnsi="Aptos"/>
              </w:rPr>
              <w:t>skills,</w:t>
            </w:r>
            <w:r w:rsidRPr="000046F2">
              <w:rPr>
                <w:rFonts w:ascii="Aptos" w:hAnsi="Aptos"/>
                <w:spacing w:val="-4"/>
              </w:rPr>
              <w:t xml:space="preserve"> </w:t>
            </w:r>
            <w:r w:rsidRPr="000046F2">
              <w:rPr>
                <w:rFonts w:ascii="Aptos" w:hAnsi="Aptos"/>
              </w:rPr>
              <w:t>with</w:t>
            </w:r>
            <w:r w:rsidRPr="000046F2">
              <w:rPr>
                <w:rFonts w:ascii="Aptos" w:hAnsi="Aptos"/>
                <w:spacing w:val="-3"/>
              </w:rPr>
              <w:t xml:space="preserve"> </w:t>
            </w:r>
            <w:r w:rsidRPr="000046F2">
              <w:rPr>
                <w:rFonts w:ascii="Aptos" w:hAnsi="Aptos"/>
              </w:rPr>
              <w:t>the</w:t>
            </w:r>
            <w:r w:rsidRPr="000046F2">
              <w:rPr>
                <w:rFonts w:ascii="Aptos" w:hAnsi="Aptos"/>
                <w:spacing w:val="-3"/>
              </w:rPr>
              <w:t xml:space="preserve"> </w:t>
            </w:r>
            <w:r w:rsidRPr="000046F2">
              <w:rPr>
                <w:rFonts w:ascii="Aptos" w:hAnsi="Aptos"/>
              </w:rPr>
              <w:t>ability</w:t>
            </w:r>
            <w:r w:rsidRPr="000046F2">
              <w:rPr>
                <w:rFonts w:ascii="Aptos" w:hAnsi="Aptos"/>
                <w:spacing w:val="-3"/>
              </w:rPr>
              <w:t xml:space="preserve"> </w:t>
            </w:r>
            <w:r w:rsidRPr="000046F2">
              <w:rPr>
                <w:rFonts w:ascii="Aptos" w:hAnsi="Aptos"/>
              </w:rPr>
              <w:t>to</w:t>
            </w:r>
            <w:r w:rsidRPr="000046F2">
              <w:rPr>
                <w:rFonts w:ascii="Aptos" w:hAnsi="Aptos"/>
                <w:spacing w:val="1"/>
              </w:rPr>
              <w:t xml:space="preserve"> </w:t>
            </w:r>
            <w:r w:rsidRPr="000046F2">
              <w:rPr>
                <w:rFonts w:ascii="Aptos" w:hAnsi="Aptos"/>
              </w:rPr>
              <w:t>effectively</w:t>
            </w:r>
            <w:r w:rsidRPr="000046F2">
              <w:rPr>
                <w:rFonts w:ascii="Aptos" w:hAnsi="Aptos"/>
                <w:spacing w:val="-2"/>
              </w:rPr>
              <w:t xml:space="preserve"> </w:t>
            </w:r>
            <w:r w:rsidRPr="000046F2">
              <w:rPr>
                <w:rFonts w:ascii="Aptos" w:hAnsi="Aptos"/>
              </w:rPr>
              <w:t>communicate</w:t>
            </w:r>
            <w:r w:rsidRPr="000046F2">
              <w:rPr>
                <w:rFonts w:ascii="Aptos" w:hAnsi="Aptos"/>
                <w:spacing w:val="-52"/>
              </w:rPr>
              <w:t xml:space="preserve"> </w:t>
            </w:r>
            <w:r w:rsidRPr="000046F2">
              <w:rPr>
                <w:rFonts w:ascii="Aptos" w:hAnsi="Aptos"/>
              </w:rPr>
              <w:t>complex</w:t>
            </w:r>
            <w:r w:rsidRPr="000046F2">
              <w:rPr>
                <w:rFonts w:ascii="Aptos" w:hAnsi="Aptos"/>
                <w:spacing w:val="-1"/>
              </w:rPr>
              <w:t xml:space="preserve"> </w:t>
            </w:r>
            <w:r w:rsidRPr="000046F2">
              <w:rPr>
                <w:rFonts w:ascii="Aptos" w:hAnsi="Aptos"/>
              </w:rPr>
              <w:t>ideas and information</w:t>
            </w:r>
            <w:r w:rsidRPr="000046F2">
              <w:rPr>
                <w:rFonts w:ascii="Aptos" w:hAnsi="Aptos"/>
                <w:spacing w:val="1"/>
              </w:rPr>
              <w:t xml:space="preserve"> </w:t>
            </w:r>
            <w:r w:rsidRPr="000046F2">
              <w:rPr>
                <w:rFonts w:ascii="Aptos" w:hAnsi="Aptos"/>
              </w:rPr>
              <w:t>to</w:t>
            </w:r>
            <w:r w:rsidRPr="000046F2">
              <w:rPr>
                <w:rFonts w:ascii="Aptos" w:hAnsi="Aptos"/>
                <w:spacing w:val="-2"/>
              </w:rPr>
              <w:t xml:space="preserve"> </w:t>
            </w:r>
            <w:r w:rsidRPr="000046F2">
              <w:rPr>
                <w:rFonts w:ascii="Aptos" w:hAnsi="Aptos"/>
              </w:rPr>
              <w:t>a</w:t>
            </w:r>
            <w:r w:rsidRPr="000046F2">
              <w:rPr>
                <w:rFonts w:ascii="Aptos" w:hAnsi="Aptos"/>
                <w:spacing w:val="1"/>
              </w:rPr>
              <w:t xml:space="preserve"> </w:t>
            </w:r>
            <w:r w:rsidRPr="000046F2">
              <w:rPr>
                <w:rFonts w:ascii="Aptos" w:hAnsi="Aptos"/>
              </w:rPr>
              <w:t>wide</w:t>
            </w:r>
            <w:r w:rsidRPr="000046F2">
              <w:rPr>
                <w:rFonts w:ascii="Aptos" w:hAnsi="Aptos"/>
                <w:spacing w:val="-2"/>
              </w:rPr>
              <w:t xml:space="preserve"> </w:t>
            </w:r>
            <w:r w:rsidRPr="000046F2">
              <w:rPr>
                <w:rFonts w:ascii="Aptos" w:hAnsi="Aptos"/>
              </w:rPr>
              <w:t>range</w:t>
            </w:r>
            <w:r w:rsidRPr="000046F2">
              <w:rPr>
                <w:rFonts w:ascii="Aptos" w:hAnsi="Aptos"/>
                <w:spacing w:val="1"/>
              </w:rPr>
              <w:t xml:space="preserve"> </w:t>
            </w:r>
            <w:r w:rsidRPr="000046F2">
              <w:rPr>
                <w:rFonts w:ascii="Aptos" w:hAnsi="Aptos"/>
              </w:rPr>
              <w:t>of</w:t>
            </w:r>
            <w:r w:rsidRPr="000046F2">
              <w:rPr>
                <w:rFonts w:ascii="Aptos" w:hAnsi="Aptos"/>
                <w:spacing w:val="-2"/>
              </w:rPr>
              <w:t xml:space="preserve"> </w:t>
            </w:r>
            <w:r w:rsidRPr="000046F2">
              <w:rPr>
                <w:rFonts w:ascii="Aptos" w:hAnsi="Aptos"/>
              </w:rPr>
              <w:t>audiences.</w:t>
            </w:r>
          </w:p>
        </w:tc>
      </w:tr>
      <w:tr w:rsidR="00D74CA5" w:rsidRPr="00F64998" w14:paraId="2E9CF524" w14:textId="77777777" w:rsidTr="00110AA7"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3C4D95" w14:textId="27A3747D" w:rsidR="00D74CA5" w:rsidRPr="00B105E3" w:rsidRDefault="007B62B9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Experience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79362D" w14:textId="75680566" w:rsidR="00D74CA5" w:rsidRPr="00B105E3" w:rsidRDefault="00B105E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I</w:t>
            </w:r>
          </w:p>
        </w:tc>
        <w:tc>
          <w:tcPr>
            <w:tcW w:w="5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204FA9" w14:textId="6517C8CC" w:rsidR="000046F2" w:rsidRPr="000046F2" w:rsidRDefault="006F77AC" w:rsidP="003A2DEF">
            <w:pPr>
              <w:pStyle w:val="TableParagraph"/>
              <w:ind w:right="501"/>
              <w:rPr>
                <w:rFonts w:ascii="Aptos" w:hAnsi="Aptos"/>
              </w:rPr>
            </w:pPr>
            <w:r w:rsidRPr="000046F2">
              <w:rPr>
                <w:rFonts w:ascii="Aptos" w:hAnsi="Aptos"/>
              </w:rPr>
              <w:t>Able to demonstrate problem solving,</w:t>
            </w:r>
            <w:r w:rsidR="00D74CA5" w:rsidRPr="000046F2">
              <w:rPr>
                <w:rFonts w:ascii="Aptos" w:hAnsi="Aptos"/>
                <w:spacing w:val="-3"/>
              </w:rPr>
              <w:t xml:space="preserve"> </w:t>
            </w:r>
            <w:r w:rsidR="00D74CA5" w:rsidRPr="000046F2">
              <w:rPr>
                <w:rFonts w:ascii="Aptos" w:hAnsi="Aptos"/>
              </w:rPr>
              <w:t>diagnostic</w:t>
            </w:r>
            <w:r w:rsidR="00D74CA5" w:rsidRPr="000046F2">
              <w:rPr>
                <w:rFonts w:ascii="Aptos" w:hAnsi="Aptos"/>
                <w:spacing w:val="-1"/>
              </w:rPr>
              <w:t xml:space="preserve"> </w:t>
            </w:r>
            <w:r w:rsidR="00D74CA5" w:rsidRPr="000046F2">
              <w:rPr>
                <w:rFonts w:ascii="Aptos" w:hAnsi="Aptos"/>
              </w:rPr>
              <w:t xml:space="preserve">skills </w:t>
            </w:r>
            <w:r w:rsidR="00F30B80" w:rsidRPr="000046F2">
              <w:rPr>
                <w:rFonts w:ascii="Aptos" w:hAnsi="Aptos"/>
              </w:rPr>
              <w:t>using</w:t>
            </w:r>
            <w:r w:rsidR="00D74CA5" w:rsidRPr="000046F2">
              <w:rPr>
                <w:rFonts w:ascii="Aptos" w:hAnsi="Aptos"/>
                <w:spacing w:val="-1"/>
              </w:rPr>
              <w:t xml:space="preserve"> </w:t>
            </w:r>
            <w:r w:rsidR="00D74CA5" w:rsidRPr="000046F2">
              <w:rPr>
                <w:rFonts w:ascii="Aptos" w:hAnsi="Aptos"/>
              </w:rPr>
              <w:t>multiple</w:t>
            </w:r>
            <w:r w:rsidR="00D74CA5" w:rsidRPr="000046F2">
              <w:rPr>
                <w:rFonts w:ascii="Aptos" w:hAnsi="Aptos"/>
                <w:spacing w:val="-2"/>
              </w:rPr>
              <w:t xml:space="preserve"> </w:t>
            </w:r>
            <w:r w:rsidR="00D74CA5" w:rsidRPr="000046F2">
              <w:rPr>
                <w:rFonts w:ascii="Aptos" w:hAnsi="Aptos"/>
              </w:rPr>
              <w:t>sources</w:t>
            </w:r>
            <w:r w:rsidR="00D74CA5" w:rsidRPr="000046F2">
              <w:rPr>
                <w:rFonts w:ascii="Aptos" w:hAnsi="Aptos"/>
                <w:spacing w:val="-2"/>
              </w:rPr>
              <w:t xml:space="preserve"> </w:t>
            </w:r>
            <w:r w:rsidR="00B105E3" w:rsidRPr="000046F2">
              <w:rPr>
                <w:rFonts w:ascii="Aptos" w:hAnsi="Aptos"/>
              </w:rPr>
              <w:t>of information.</w:t>
            </w:r>
          </w:p>
        </w:tc>
      </w:tr>
      <w:tr w:rsidR="00742648" w:rsidRPr="00F64998" w14:paraId="2BF367BD" w14:textId="77777777" w:rsidTr="00110AA7"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190E71" w14:textId="44B89642" w:rsidR="00742648" w:rsidRPr="00B105E3" w:rsidRDefault="007B62B9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Experience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4BECC0" w14:textId="30C7CDAF" w:rsidR="00742648" w:rsidRPr="00B105E3" w:rsidRDefault="007B62B9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I</w:t>
            </w:r>
          </w:p>
        </w:tc>
        <w:tc>
          <w:tcPr>
            <w:tcW w:w="5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C66A93" w14:textId="1AEEFCC7" w:rsidR="00742648" w:rsidRPr="000046F2" w:rsidRDefault="002C1AA8" w:rsidP="00B105E3">
            <w:pPr>
              <w:pStyle w:val="TableParagraph"/>
              <w:ind w:right="501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Ability to develop reports and </w:t>
            </w:r>
            <w:proofErr w:type="spellStart"/>
            <w:r>
              <w:rPr>
                <w:rFonts w:ascii="Aptos" w:hAnsi="Aptos"/>
              </w:rPr>
              <w:t>analyse</w:t>
            </w:r>
            <w:proofErr w:type="spellEnd"/>
            <w:r>
              <w:rPr>
                <w:rFonts w:ascii="Aptos" w:hAnsi="Aptos"/>
              </w:rPr>
              <w:t xml:space="preserve"> information to support business delivery</w:t>
            </w:r>
          </w:p>
        </w:tc>
      </w:tr>
      <w:tr w:rsidR="000136AD" w:rsidRPr="00F64998" w14:paraId="3BCE3041" w14:textId="77777777" w:rsidTr="00110AA7"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92977E" w14:textId="78693A50" w:rsidR="000136AD" w:rsidRPr="00B105E3" w:rsidRDefault="007B62B9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Experience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CA7A70" w14:textId="64A88A20" w:rsidR="000136AD" w:rsidRPr="00B105E3" w:rsidRDefault="007B62B9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I</w:t>
            </w:r>
          </w:p>
        </w:tc>
        <w:tc>
          <w:tcPr>
            <w:tcW w:w="5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C80755" w14:textId="5C7F22EF" w:rsidR="000136AD" w:rsidRPr="000046F2" w:rsidRDefault="00D57225" w:rsidP="00B105E3">
            <w:pPr>
              <w:pStyle w:val="TableParagraph"/>
              <w:ind w:right="501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Excellent </w:t>
            </w:r>
            <w:proofErr w:type="spellStart"/>
            <w:r>
              <w:rPr>
                <w:rFonts w:ascii="Aptos" w:hAnsi="Aptos"/>
              </w:rPr>
              <w:t>prioritisation</w:t>
            </w:r>
            <w:proofErr w:type="spellEnd"/>
            <w:r>
              <w:rPr>
                <w:rFonts w:ascii="Aptos" w:hAnsi="Aptos"/>
              </w:rPr>
              <w:t xml:space="preserve"> and </w:t>
            </w:r>
            <w:proofErr w:type="spellStart"/>
            <w:r>
              <w:rPr>
                <w:rFonts w:ascii="Aptos" w:hAnsi="Aptos"/>
              </w:rPr>
              <w:t>organisational</w:t>
            </w:r>
            <w:proofErr w:type="spellEnd"/>
            <w:r>
              <w:rPr>
                <w:rFonts w:ascii="Aptos" w:hAnsi="Aptos"/>
              </w:rPr>
              <w:t xml:space="preserve"> skills, ensuring delivery against deadlines and targets</w:t>
            </w:r>
          </w:p>
        </w:tc>
      </w:tr>
      <w:tr w:rsidR="00B105E3" w:rsidRPr="00F64998" w14:paraId="431374D4" w14:textId="77777777" w:rsidTr="00110AA7"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1B5ED3" w14:textId="22357F9A" w:rsidR="00B105E3" w:rsidRPr="00B105E3" w:rsidRDefault="00B105E3" w:rsidP="00E67C6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Skills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117090" w14:textId="6329C12B" w:rsidR="00B105E3" w:rsidRPr="00B105E3" w:rsidRDefault="00B105E3" w:rsidP="00E67C6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AF/I</w:t>
            </w:r>
          </w:p>
        </w:tc>
        <w:tc>
          <w:tcPr>
            <w:tcW w:w="5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1808B8" w14:textId="0B84FC8E" w:rsidR="00B105E3" w:rsidRPr="000046F2" w:rsidRDefault="00C53592" w:rsidP="00B105E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Ability to manage sensitive situations constructively and professionally</w:t>
            </w:r>
          </w:p>
        </w:tc>
      </w:tr>
      <w:tr w:rsidR="00E67C6F" w:rsidRPr="00F64998" w14:paraId="06A5FD80" w14:textId="77777777" w:rsidTr="00110AA7"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54E2EE" w14:textId="77777777" w:rsidR="00E67C6F" w:rsidRPr="00B105E3" w:rsidRDefault="00E67C6F" w:rsidP="00E67C6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Skills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92B8D3" w14:textId="77777777" w:rsidR="00E67C6F" w:rsidRPr="00B105E3" w:rsidRDefault="00E67C6F" w:rsidP="00E67C6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105E3">
              <w:rPr>
                <w:rFonts w:ascii="Aptos" w:hAnsi="Aptos"/>
              </w:rPr>
              <w:t>AF/I</w:t>
            </w:r>
          </w:p>
        </w:tc>
        <w:tc>
          <w:tcPr>
            <w:tcW w:w="5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C953F0" w14:textId="1A97F981" w:rsidR="00E67C6F" w:rsidRPr="000046F2" w:rsidRDefault="00E67C6F" w:rsidP="00B105E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0046F2">
              <w:rPr>
                <w:rFonts w:ascii="Aptos" w:hAnsi="Aptos"/>
              </w:rPr>
              <w:t xml:space="preserve">Have a clear understanding and commitment to equality, </w:t>
            </w:r>
            <w:r w:rsidR="00B105E3" w:rsidRPr="000046F2">
              <w:rPr>
                <w:rFonts w:ascii="Aptos" w:hAnsi="Aptos"/>
              </w:rPr>
              <w:t>diversity,</w:t>
            </w:r>
            <w:r w:rsidRPr="000046F2">
              <w:rPr>
                <w:rFonts w:ascii="Aptos" w:hAnsi="Aptos"/>
              </w:rPr>
              <w:t xml:space="preserve"> and inclusion matters.</w:t>
            </w:r>
          </w:p>
        </w:tc>
      </w:tr>
    </w:tbl>
    <w:p w14:paraId="42060BB6" w14:textId="77777777" w:rsidR="00F64998" w:rsidRPr="003A2DEF" w:rsidRDefault="00F64998" w:rsidP="001805A9">
      <w:pPr>
        <w:spacing w:line="240" w:lineRule="auto"/>
        <w:rPr>
          <w:rStyle w:val="Strong"/>
          <w:rFonts w:ascii="Aptos" w:hAnsi="Aptos"/>
          <w:b w:val="0"/>
          <w:bCs w:val="0"/>
          <w:sz w:val="2"/>
          <w:szCs w:val="2"/>
        </w:rPr>
      </w:pPr>
    </w:p>
    <w:p w14:paraId="4EBA76D7" w14:textId="4AD3FFB8" w:rsidR="00FD095D" w:rsidRPr="00F64998" w:rsidRDefault="00E729AD" w:rsidP="001805A9">
      <w:pPr>
        <w:spacing w:line="240" w:lineRule="auto"/>
        <w:rPr>
          <w:rFonts w:ascii="Aptos" w:hAnsi="Aptos"/>
        </w:rPr>
      </w:pPr>
      <w:r w:rsidRPr="00F64998">
        <w:rPr>
          <w:rStyle w:val="Strong"/>
          <w:rFonts w:ascii="Aptos" w:hAnsi="Aptos"/>
          <w:b w:val="0"/>
          <w:bCs w:val="0"/>
        </w:rPr>
        <w:t>At Birmingham Childrens Trust, we are committed to creating an environment and culture that promotes equality, diversity, and inclusion; making sure the Trust is a place for people to be their best, authentic selves.</w:t>
      </w:r>
      <w:r w:rsidRPr="00F64998">
        <w:rPr>
          <w:rStyle w:val="Strong"/>
          <w:rFonts w:ascii="Aptos" w:hAnsi="Aptos"/>
        </w:rPr>
        <w:t xml:space="preserve"> </w:t>
      </w:r>
      <w:r w:rsidRPr="00F64998">
        <w:rPr>
          <w:rFonts w:ascii="Aptos" w:hAnsi="Aptos"/>
        </w:rPr>
        <w:t xml:space="preserve">As a Disability Confident Committed Employer, we take positive action to ensure people living with a disability or a long-term health condition feel supported. Candidates who inform us of a disability on their application form, who meet the essential criteria will be shortlisted for an interview. The Trust is committed to Safer Recruitment practices, </w:t>
      </w:r>
      <w:r w:rsidR="00BF186B" w:rsidRPr="00F64998">
        <w:rPr>
          <w:rFonts w:ascii="Aptos" w:hAnsi="Aptos"/>
        </w:rPr>
        <w:t>further information can be provided on request.</w:t>
      </w:r>
    </w:p>
    <w:sectPr w:rsidR="00FD095D" w:rsidRPr="00F649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00" w:right="1200" w:bottom="700" w:left="1200" w:header="500" w:footer="50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69381" w14:textId="77777777" w:rsidR="001B24D5" w:rsidRDefault="001B24D5">
      <w:pPr>
        <w:spacing w:after="0" w:line="240" w:lineRule="auto"/>
      </w:pPr>
      <w:r>
        <w:separator/>
      </w:r>
    </w:p>
  </w:endnote>
  <w:endnote w:type="continuationSeparator" w:id="0">
    <w:p w14:paraId="648E7C4E" w14:textId="77777777" w:rsidR="001B24D5" w:rsidRDefault="001B2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DejaVu Sans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 MT">
    <w:altName w:val="Arial"/>
    <w:charset w:val="01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AF2E7" w14:textId="77777777" w:rsidR="001531A7" w:rsidRDefault="001531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655D9" w14:textId="2D50A8D1" w:rsidR="00FD095D" w:rsidRDefault="001531A7">
    <w:pPr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2B8DF5" wp14:editId="007B238A">
          <wp:simplePos x="0" y="0"/>
          <wp:positionH relativeFrom="column">
            <wp:posOffset>3551555</wp:posOffset>
          </wp:positionH>
          <wp:positionV relativeFrom="paragraph">
            <wp:posOffset>-1600102</wp:posOffset>
          </wp:positionV>
          <wp:extent cx="4696509" cy="4696509"/>
          <wp:effectExtent l="0" t="0" r="8890" b="8890"/>
          <wp:wrapNone/>
          <wp:docPr id="128732166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4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696509" cy="4696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58BDF" w14:textId="77777777" w:rsidR="001531A7" w:rsidRDefault="001531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C3763" w14:textId="77777777" w:rsidR="001B24D5" w:rsidRDefault="001B24D5">
      <w:pPr>
        <w:spacing w:after="0" w:line="240" w:lineRule="auto"/>
      </w:pPr>
      <w:r>
        <w:separator/>
      </w:r>
    </w:p>
  </w:footnote>
  <w:footnote w:type="continuationSeparator" w:id="0">
    <w:p w14:paraId="7CDD3B8F" w14:textId="77777777" w:rsidR="001B24D5" w:rsidRDefault="001B2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C0227" w14:textId="77777777" w:rsidR="001531A7" w:rsidRDefault="001531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112A9" w14:textId="54E34165" w:rsidR="00FD095D" w:rsidRDefault="001531A7">
    <w:pPr>
      <w:spacing w:line="240" w:lineRule="auto"/>
      <w:jc w:val="right"/>
    </w:pPr>
    <w:r>
      <w:rPr>
        <w:noProof/>
      </w:rPr>
      <w:drawing>
        <wp:inline distT="0" distB="0" distL="0" distR="0" wp14:anchorId="08F2E2E4" wp14:editId="0A692DB3">
          <wp:extent cx="1992874" cy="395146"/>
          <wp:effectExtent l="0" t="0" r="7620" b="5080"/>
          <wp:docPr id="21090098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294" cy="409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F0F72" w14:textId="77777777" w:rsidR="001531A7" w:rsidRDefault="001531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E5BCB"/>
    <w:multiLevelType w:val="hybridMultilevel"/>
    <w:tmpl w:val="57B8C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87D11"/>
    <w:multiLevelType w:val="hybridMultilevel"/>
    <w:tmpl w:val="81D2D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A2206B"/>
    <w:multiLevelType w:val="hybridMultilevel"/>
    <w:tmpl w:val="A54E4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266AC7"/>
    <w:multiLevelType w:val="hybridMultilevel"/>
    <w:tmpl w:val="23FA8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683324">
    <w:abstractNumId w:val="0"/>
  </w:num>
  <w:num w:numId="2" w16cid:durableId="1887253598">
    <w:abstractNumId w:val="1"/>
  </w:num>
  <w:num w:numId="3" w16cid:durableId="1988120203">
    <w:abstractNumId w:val="3"/>
  </w:num>
  <w:num w:numId="4" w16cid:durableId="203182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95D"/>
    <w:rsid w:val="000046F2"/>
    <w:rsid w:val="00010A4C"/>
    <w:rsid w:val="00011118"/>
    <w:rsid w:val="000136AD"/>
    <w:rsid w:val="0001716E"/>
    <w:rsid w:val="00023AD5"/>
    <w:rsid w:val="00030993"/>
    <w:rsid w:val="00051ADB"/>
    <w:rsid w:val="000544C9"/>
    <w:rsid w:val="00057B2A"/>
    <w:rsid w:val="000626FD"/>
    <w:rsid w:val="00070BA9"/>
    <w:rsid w:val="00085027"/>
    <w:rsid w:val="000C3A2C"/>
    <w:rsid w:val="000C6CCF"/>
    <w:rsid w:val="000D2261"/>
    <w:rsid w:val="000E20D4"/>
    <w:rsid w:val="000F0DBE"/>
    <w:rsid w:val="000F26CF"/>
    <w:rsid w:val="001059D8"/>
    <w:rsid w:val="00110AA7"/>
    <w:rsid w:val="00115B3A"/>
    <w:rsid w:val="001267C3"/>
    <w:rsid w:val="00151376"/>
    <w:rsid w:val="001531A7"/>
    <w:rsid w:val="001558C7"/>
    <w:rsid w:val="00157651"/>
    <w:rsid w:val="001652D5"/>
    <w:rsid w:val="00165F6F"/>
    <w:rsid w:val="001724B0"/>
    <w:rsid w:val="0017690A"/>
    <w:rsid w:val="0018006E"/>
    <w:rsid w:val="001805A9"/>
    <w:rsid w:val="001B24D5"/>
    <w:rsid w:val="001B6A42"/>
    <w:rsid w:val="001D796B"/>
    <w:rsid w:val="001E455B"/>
    <w:rsid w:val="001F2B53"/>
    <w:rsid w:val="001F4D4A"/>
    <w:rsid w:val="00205CA9"/>
    <w:rsid w:val="0021610A"/>
    <w:rsid w:val="002216C1"/>
    <w:rsid w:val="00230B37"/>
    <w:rsid w:val="0026525B"/>
    <w:rsid w:val="00266E20"/>
    <w:rsid w:val="00284478"/>
    <w:rsid w:val="0028548A"/>
    <w:rsid w:val="002953EF"/>
    <w:rsid w:val="0029659B"/>
    <w:rsid w:val="002A1ADF"/>
    <w:rsid w:val="002B1105"/>
    <w:rsid w:val="002B1779"/>
    <w:rsid w:val="002C1AA8"/>
    <w:rsid w:val="002D02D6"/>
    <w:rsid w:val="002D413C"/>
    <w:rsid w:val="002E4FED"/>
    <w:rsid w:val="00303FDD"/>
    <w:rsid w:val="003318D4"/>
    <w:rsid w:val="0036541A"/>
    <w:rsid w:val="00370D94"/>
    <w:rsid w:val="00387DC9"/>
    <w:rsid w:val="003A2DEF"/>
    <w:rsid w:val="003A365A"/>
    <w:rsid w:val="003A6C0F"/>
    <w:rsid w:val="003A7EF4"/>
    <w:rsid w:val="003B2D74"/>
    <w:rsid w:val="003B73F5"/>
    <w:rsid w:val="003C6797"/>
    <w:rsid w:val="003C74F7"/>
    <w:rsid w:val="003E7E81"/>
    <w:rsid w:val="003F6F33"/>
    <w:rsid w:val="004055A7"/>
    <w:rsid w:val="00413BE4"/>
    <w:rsid w:val="00417243"/>
    <w:rsid w:val="00420C5F"/>
    <w:rsid w:val="00423673"/>
    <w:rsid w:val="004260B3"/>
    <w:rsid w:val="0043459C"/>
    <w:rsid w:val="00434CC5"/>
    <w:rsid w:val="0044595C"/>
    <w:rsid w:val="00464F8F"/>
    <w:rsid w:val="00474CC5"/>
    <w:rsid w:val="0048002D"/>
    <w:rsid w:val="004808D0"/>
    <w:rsid w:val="0048102C"/>
    <w:rsid w:val="004A24E0"/>
    <w:rsid w:val="004A54F6"/>
    <w:rsid w:val="004A7B08"/>
    <w:rsid w:val="004B5780"/>
    <w:rsid w:val="004C7682"/>
    <w:rsid w:val="004C7B71"/>
    <w:rsid w:val="004E5B81"/>
    <w:rsid w:val="004F32A8"/>
    <w:rsid w:val="00506E85"/>
    <w:rsid w:val="00516582"/>
    <w:rsid w:val="00532989"/>
    <w:rsid w:val="00556647"/>
    <w:rsid w:val="00557753"/>
    <w:rsid w:val="00564C60"/>
    <w:rsid w:val="00564D2A"/>
    <w:rsid w:val="00570154"/>
    <w:rsid w:val="005740F6"/>
    <w:rsid w:val="005A2248"/>
    <w:rsid w:val="005C40B1"/>
    <w:rsid w:val="00616D46"/>
    <w:rsid w:val="00627D88"/>
    <w:rsid w:val="00650212"/>
    <w:rsid w:val="00656D09"/>
    <w:rsid w:val="0066255F"/>
    <w:rsid w:val="0066333D"/>
    <w:rsid w:val="006840AE"/>
    <w:rsid w:val="006A3411"/>
    <w:rsid w:val="006B425B"/>
    <w:rsid w:val="006B4697"/>
    <w:rsid w:val="006C7E49"/>
    <w:rsid w:val="006F10D7"/>
    <w:rsid w:val="006F1996"/>
    <w:rsid w:val="006F3246"/>
    <w:rsid w:val="006F54A3"/>
    <w:rsid w:val="006F77AC"/>
    <w:rsid w:val="0070509C"/>
    <w:rsid w:val="00742648"/>
    <w:rsid w:val="00747232"/>
    <w:rsid w:val="0075180D"/>
    <w:rsid w:val="00752870"/>
    <w:rsid w:val="007709DA"/>
    <w:rsid w:val="00771786"/>
    <w:rsid w:val="00772E1E"/>
    <w:rsid w:val="0077447F"/>
    <w:rsid w:val="00776470"/>
    <w:rsid w:val="007811E3"/>
    <w:rsid w:val="00792AA8"/>
    <w:rsid w:val="007A3EFD"/>
    <w:rsid w:val="007B62B9"/>
    <w:rsid w:val="007C7B85"/>
    <w:rsid w:val="00821A3A"/>
    <w:rsid w:val="00834BF1"/>
    <w:rsid w:val="00865E87"/>
    <w:rsid w:val="0088270E"/>
    <w:rsid w:val="00883886"/>
    <w:rsid w:val="008A419A"/>
    <w:rsid w:val="008B0BBE"/>
    <w:rsid w:val="008B25A0"/>
    <w:rsid w:val="008C0B18"/>
    <w:rsid w:val="008C3F25"/>
    <w:rsid w:val="008C7B0D"/>
    <w:rsid w:val="008E5B34"/>
    <w:rsid w:val="008F2C04"/>
    <w:rsid w:val="008F7CE0"/>
    <w:rsid w:val="009065EE"/>
    <w:rsid w:val="00914D25"/>
    <w:rsid w:val="00922EDF"/>
    <w:rsid w:val="009272B3"/>
    <w:rsid w:val="009404BE"/>
    <w:rsid w:val="0094117E"/>
    <w:rsid w:val="009535C6"/>
    <w:rsid w:val="00965465"/>
    <w:rsid w:val="00971A69"/>
    <w:rsid w:val="00977F56"/>
    <w:rsid w:val="00982000"/>
    <w:rsid w:val="009D3188"/>
    <w:rsid w:val="009D4BA4"/>
    <w:rsid w:val="009F6387"/>
    <w:rsid w:val="00A13E32"/>
    <w:rsid w:val="00A46DBE"/>
    <w:rsid w:val="00A54428"/>
    <w:rsid w:val="00A56CA7"/>
    <w:rsid w:val="00A61B31"/>
    <w:rsid w:val="00A65447"/>
    <w:rsid w:val="00A65DF3"/>
    <w:rsid w:val="00A76CD9"/>
    <w:rsid w:val="00AA2818"/>
    <w:rsid w:val="00AA43FB"/>
    <w:rsid w:val="00AA4773"/>
    <w:rsid w:val="00AB7894"/>
    <w:rsid w:val="00AE0907"/>
    <w:rsid w:val="00AE3680"/>
    <w:rsid w:val="00B06AAB"/>
    <w:rsid w:val="00B105E3"/>
    <w:rsid w:val="00B11D86"/>
    <w:rsid w:val="00B167D3"/>
    <w:rsid w:val="00B17B0A"/>
    <w:rsid w:val="00B21B8D"/>
    <w:rsid w:val="00B35B0B"/>
    <w:rsid w:val="00B407F7"/>
    <w:rsid w:val="00B55345"/>
    <w:rsid w:val="00B639F8"/>
    <w:rsid w:val="00B823C7"/>
    <w:rsid w:val="00B83773"/>
    <w:rsid w:val="00BB150E"/>
    <w:rsid w:val="00BC0455"/>
    <w:rsid w:val="00BC5381"/>
    <w:rsid w:val="00BD3080"/>
    <w:rsid w:val="00BD3BE0"/>
    <w:rsid w:val="00BE5F40"/>
    <w:rsid w:val="00BF186B"/>
    <w:rsid w:val="00BF7907"/>
    <w:rsid w:val="00C06013"/>
    <w:rsid w:val="00C0706C"/>
    <w:rsid w:val="00C1149E"/>
    <w:rsid w:val="00C16207"/>
    <w:rsid w:val="00C17ED1"/>
    <w:rsid w:val="00C31CC6"/>
    <w:rsid w:val="00C34EC1"/>
    <w:rsid w:val="00C350BF"/>
    <w:rsid w:val="00C41FC4"/>
    <w:rsid w:val="00C42DA9"/>
    <w:rsid w:val="00C53592"/>
    <w:rsid w:val="00C74325"/>
    <w:rsid w:val="00C80FC2"/>
    <w:rsid w:val="00C87922"/>
    <w:rsid w:val="00C92154"/>
    <w:rsid w:val="00C9550D"/>
    <w:rsid w:val="00CA2FA9"/>
    <w:rsid w:val="00CC76C6"/>
    <w:rsid w:val="00CE7B54"/>
    <w:rsid w:val="00D0070E"/>
    <w:rsid w:val="00D1436F"/>
    <w:rsid w:val="00D1507A"/>
    <w:rsid w:val="00D16C70"/>
    <w:rsid w:val="00D225FC"/>
    <w:rsid w:val="00D52826"/>
    <w:rsid w:val="00D53073"/>
    <w:rsid w:val="00D57026"/>
    <w:rsid w:val="00D57225"/>
    <w:rsid w:val="00D64AAA"/>
    <w:rsid w:val="00D721C3"/>
    <w:rsid w:val="00D74CA5"/>
    <w:rsid w:val="00D932E6"/>
    <w:rsid w:val="00D960DC"/>
    <w:rsid w:val="00DA6406"/>
    <w:rsid w:val="00DB2B19"/>
    <w:rsid w:val="00DC7E09"/>
    <w:rsid w:val="00DD196A"/>
    <w:rsid w:val="00DE15A7"/>
    <w:rsid w:val="00DF030C"/>
    <w:rsid w:val="00DF3C2A"/>
    <w:rsid w:val="00E0176B"/>
    <w:rsid w:val="00E168D1"/>
    <w:rsid w:val="00E45C94"/>
    <w:rsid w:val="00E54423"/>
    <w:rsid w:val="00E67C6F"/>
    <w:rsid w:val="00E729AD"/>
    <w:rsid w:val="00E7333A"/>
    <w:rsid w:val="00E74B0E"/>
    <w:rsid w:val="00E7614B"/>
    <w:rsid w:val="00E81DEB"/>
    <w:rsid w:val="00E90A55"/>
    <w:rsid w:val="00E96448"/>
    <w:rsid w:val="00EA0ED6"/>
    <w:rsid w:val="00EB12DE"/>
    <w:rsid w:val="00ED1A1A"/>
    <w:rsid w:val="00EE4DBE"/>
    <w:rsid w:val="00EF0CEA"/>
    <w:rsid w:val="00EF1AA5"/>
    <w:rsid w:val="00EF22DE"/>
    <w:rsid w:val="00F079E9"/>
    <w:rsid w:val="00F1099E"/>
    <w:rsid w:val="00F13250"/>
    <w:rsid w:val="00F1404D"/>
    <w:rsid w:val="00F16DF9"/>
    <w:rsid w:val="00F24E97"/>
    <w:rsid w:val="00F30B80"/>
    <w:rsid w:val="00F51689"/>
    <w:rsid w:val="00F64998"/>
    <w:rsid w:val="00F761B1"/>
    <w:rsid w:val="00F76445"/>
    <w:rsid w:val="00F876E5"/>
    <w:rsid w:val="00F96039"/>
    <w:rsid w:val="00FA6594"/>
    <w:rsid w:val="00FA67CE"/>
    <w:rsid w:val="00FB00DB"/>
    <w:rsid w:val="00FC26E2"/>
    <w:rsid w:val="00FD095D"/>
    <w:rsid w:val="00FE0E7B"/>
    <w:rsid w:val="00FE1316"/>
    <w:rsid w:val="00FF117B"/>
    <w:rsid w:val="00FF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11F77"/>
  <w15:docId w15:val="{10CE6134-2FEE-434B-871B-58779A683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240" w:lineRule="atLeast"/>
    </w:pPr>
  </w:style>
  <w:style w:type="paragraph" w:styleId="Heading1">
    <w:name w:val="heading 1"/>
    <w:basedOn w:val="Heading"/>
    <w:uiPriority w:val="9"/>
    <w:qFormat/>
    <w:pPr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Heading"/>
    <w:uiPriority w:val="9"/>
    <w:semiHidden/>
    <w:unhideWhenUsed/>
    <w:qFormat/>
    <w:pPr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Heading"/>
    <w:uiPriority w:val="9"/>
    <w:semiHidden/>
    <w:unhideWhenUsed/>
    <w:qFormat/>
    <w:pPr>
      <w:keepLines/>
      <w:spacing w:before="280" w:after="80"/>
      <w:outlineLvl w:val="2"/>
    </w:pPr>
    <w:rPr>
      <w:b/>
    </w:rPr>
  </w:style>
  <w:style w:type="paragraph" w:styleId="Heading4">
    <w:name w:val="heading 4"/>
    <w:basedOn w:val="Heading"/>
    <w:uiPriority w:val="9"/>
    <w:semiHidden/>
    <w:unhideWhenUsed/>
    <w:qFormat/>
    <w:pPr>
      <w:keepLines/>
      <w:spacing w:after="40"/>
      <w:outlineLvl w:val="3"/>
    </w:pPr>
    <w:rPr>
      <w:b/>
      <w:sz w:val="24"/>
      <w:szCs w:val="24"/>
    </w:rPr>
  </w:style>
  <w:style w:type="paragraph" w:styleId="Heading5">
    <w:name w:val="heading 5"/>
    <w:basedOn w:val="Heading"/>
    <w:uiPriority w:val="9"/>
    <w:semiHidden/>
    <w:unhideWhenUsed/>
    <w:qFormat/>
    <w:pPr>
      <w:keepLines/>
      <w:spacing w:before="220" w:after="40"/>
      <w:outlineLvl w:val="4"/>
    </w:pPr>
    <w:rPr>
      <w:b/>
    </w:rPr>
  </w:style>
  <w:style w:type="paragraph" w:styleId="Heading6">
    <w:name w:val="heading 6"/>
    <w:basedOn w:val="Heading"/>
    <w:uiPriority w:val="9"/>
    <w:semiHidden/>
    <w:unhideWhenUsed/>
    <w:qFormat/>
    <w:pPr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DejaVu Sans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HeaderandFooter"/>
  </w:style>
  <w:style w:type="paragraph" w:styleId="Footer">
    <w:name w:val="footer"/>
    <w:basedOn w:val="HeaderandFooter"/>
  </w:style>
  <w:style w:type="character" w:styleId="CommentReference">
    <w:name w:val="annotation reference"/>
    <w:basedOn w:val="DefaultParagraphFont"/>
    <w:uiPriority w:val="99"/>
    <w:semiHidden/>
    <w:unhideWhenUsed/>
    <w:rsid w:val="00E729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29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29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9A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729AD"/>
    <w:pPr>
      <w:suppressAutoHyphens w:val="0"/>
    </w:pPr>
  </w:style>
  <w:style w:type="paragraph" w:styleId="NormalWeb">
    <w:name w:val="Normal (Web)"/>
    <w:basedOn w:val="Normal"/>
    <w:uiPriority w:val="99"/>
    <w:unhideWhenUsed/>
    <w:rsid w:val="00E729A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729AD"/>
    <w:rPr>
      <w:b/>
      <w:bCs/>
    </w:rPr>
  </w:style>
  <w:style w:type="paragraph" w:styleId="ListParagraph">
    <w:name w:val="List Paragraph"/>
    <w:basedOn w:val="Normal"/>
    <w:uiPriority w:val="34"/>
    <w:qFormat/>
    <w:rsid w:val="00230B37"/>
    <w:pPr>
      <w:ind w:left="720"/>
      <w:contextualSpacing/>
    </w:pPr>
  </w:style>
  <w:style w:type="paragraph" w:customStyle="1" w:styleId="msolistparagraph0">
    <w:name w:val="msolistparagraph"/>
    <w:basedOn w:val="Normal"/>
    <w:uiPriority w:val="99"/>
    <w:rsid w:val="00420C5F"/>
    <w:pPr>
      <w:suppressAutoHyphens w:val="0"/>
      <w:spacing w:after="0" w:line="240" w:lineRule="auto"/>
      <w:ind w:left="720"/>
    </w:pPr>
    <w:rPr>
      <w:rFonts w:eastAsia="Times New Roman" w:hAnsi="Calibri" w:cs="Calibri"/>
      <w:lang w:val="en-US" w:eastAsia="en-US"/>
    </w:rPr>
  </w:style>
  <w:style w:type="paragraph" w:styleId="NoSpacing">
    <w:name w:val="No Spacing"/>
    <w:uiPriority w:val="1"/>
    <w:qFormat/>
    <w:rsid w:val="00E81DEB"/>
  </w:style>
  <w:style w:type="paragraph" w:customStyle="1" w:styleId="TableParagraph">
    <w:name w:val="Table Paragraph"/>
    <w:basedOn w:val="Normal"/>
    <w:uiPriority w:val="1"/>
    <w:qFormat/>
    <w:rsid w:val="00387DC9"/>
    <w:pPr>
      <w:widowControl w:val="0"/>
      <w:suppressAutoHyphens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Calibri"/>
        <a:cs typeface=""/>
      </a:majorFont>
      <a:minorFont>
        <a:latin typeface="Calibri"/>
        <a:ea typeface="Calibr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673</Words>
  <Characters>4080</Characters>
  <Application>Microsoft Office Word</Application>
  <DocSecurity>0</DocSecurity>
  <Lines>144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RoleMapper</dc:creator>
  <cp:keywords>html-to-docx html-to-docx</cp:keywords>
  <dc:description/>
  <cp:lastModifiedBy>Adam Birchall</cp:lastModifiedBy>
  <cp:revision>4</cp:revision>
  <dcterms:created xsi:type="dcterms:W3CDTF">2025-10-16T08:58:00Z</dcterms:created>
  <dcterms:modified xsi:type="dcterms:W3CDTF">2025-10-27T14:02:00Z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17471b1-27ab-4640-9264-e69a67407ca3_Enabled">
    <vt:lpwstr>true</vt:lpwstr>
  </property>
  <property fmtid="{D5CDD505-2E9C-101B-9397-08002B2CF9AE}" pid="3" name="MSIP_Label_a17471b1-27ab-4640-9264-e69a67407ca3_SetDate">
    <vt:lpwstr>2024-05-09T10:38:46Z</vt:lpwstr>
  </property>
  <property fmtid="{D5CDD505-2E9C-101B-9397-08002B2CF9AE}" pid="4" name="MSIP_Label_a17471b1-27ab-4640-9264-e69a67407ca3_Method">
    <vt:lpwstr>Standard</vt:lpwstr>
  </property>
  <property fmtid="{D5CDD505-2E9C-101B-9397-08002B2CF9AE}" pid="5" name="MSIP_Label_a17471b1-27ab-4640-9264-e69a67407ca3_Name">
    <vt:lpwstr>BCC - OFFICIAL</vt:lpwstr>
  </property>
  <property fmtid="{D5CDD505-2E9C-101B-9397-08002B2CF9AE}" pid="6" name="MSIP_Label_a17471b1-27ab-4640-9264-e69a67407ca3_SiteId">
    <vt:lpwstr>699ace67-d2e4-4bcd-b303-d2bbe2b9bbf1</vt:lpwstr>
  </property>
  <property fmtid="{D5CDD505-2E9C-101B-9397-08002B2CF9AE}" pid="7" name="MSIP_Label_a17471b1-27ab-4640-9264-e69a67407ca3_ActionId">
    <vt:lpwstr>23349509-f910-4a1e-bd40-87813f2ace3e</vt:lpwstr>
  </property>
  <property fmtid="{D5CDD505-2E9C-101B-9397-08002B2CF9AE}" pid="8" name="MSIP_Label_a17471b1-27ab-4640-9264-e69a67407ca3_ContentBits">
    <vt:lpwstr>2</vt:lpwstr>
  </property>
</Properties>
</file>